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E7114" w14:textId="77777777" w:rsidR="00E04C8E" w:rsidRDefault="00E04C8E" w:rsidP="00226854">
      <w:pPr>
        <w:pStyle w:val="Heading1"/>
        <w:rPr>
          <w:rFonts w:cs="Arial"/>
          <w:smallCaps/>
          <w:sz w:val="32"/>
        </w:rPr>
      </w:pPr>
    </w:p>
    <w:p w14:paraId="3FB515AF" w14:textId="77777777" w:rsidR="00E04C8E" w:rsidRPr="00196CB3" w:rsidRDefault="00E04C8E" w:rsidP="00226854">
      <w:pPr>
        <w:pStyle w:val="Heading1"/>
        <w:rPr>
          <w:rFonts w:ascii="Arial Black" w:hAnsi="Arial Black" w:cs="Arial"/>
          <w:smallCaps/>
          <w:sz w:val="32"/>
        </w:rPr>
      </w:pPr>
      <w:r w:rsidRPr="00196CB3">
        <w:rPr>
          <w:rFonts w:ascii="Arial Black" w:hAnsi="Arial Black" w:cs="Arial"/>
          <w:smallCaps/>
          <w:sz w:val="32"/>
        </w:rPr>
        <w:t>Building your Support System</w:t>
      </w:r>
    </w:p>
    <w:p w14:paraId="210DB983" w14:textId="77777777" w:rsidR="00E04C8E" w:rsidRDefault="00E04C8E" w:rsidP="00226854">
      <w:pPr>
        <w:pStyle w:val="Heading1"/>
        <w:rPr>
          <w:rFonts w:cs="Arial"/>
          <w:smallCaps/>
          <w:sz w:val="32"/>
        </w:rPr>
      </w:pPr>
    </w:p>
    <w:p w14:paraId="26928F63" w14:textId="77777777" w:rsidR="00226854" w:rsidRPr="00196CB3" w:rsidRDefault="00226854" w:rsidP="00196CB3">
      <w:pPr>
        <w:rPr>
          <w:rFonts w:ascii="Arial Black" w:hAnsi="Arial Black" w:cs="Arial"/>
          <w:b/>
        </w:rPr>
      </w:pPr>
      <w:r w:rsidRPr="00196CB3">
        <w:rPr>
          <w:rFonts w:ascii="Arial Black" w:hAnsi="Arial Black" w:cs="Arial"/>
          <w:b/>
        </w:rPr>
        <w:t xml:space="preserve">Reasons to Build a Support System </w:t>
      </w:r>
    </w:p>
    <w:p w14:paraId="5F9396AA" w14:textId="77777777" w:rsidR="00226854" w:rsidRPr="00483C45" w:rsidRDefault="00226854" w:rsidP="00226854"/>
    <w:p w14:paraId="3C07DF76" w14:textId="77777777" w:rsidR="00226854" w:rsidRPr="00F15254" w:rsidRDefault="00226854" w:rsidP="00226854">
      <w:pPr>
        <w:pStyle w:val="Indent1"/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Goals are seldom accomplished without support.</w:t>
      </w:r>
    </w:p>
    <w:p w14:paraId="15147455" w14:textId="77777777" w:rsidR="00226854" w:rsidRPr="00F15254" w:rsidRDefault="00226854" w:rsidP="00226854">
      <w:pPr>
        <w:pStyle w:val="Indent1"/>
        <w:ind w:left="90" w:hanging="450"/>
        <w:rPr>
          <w:rFonts w:cs="Arial"/>
          <w:szCs w:val="24"/>
        </w:rPr>
      </w:pPr>
    </w:p>
    <w:p w14:paraId="4CBF98C6" w14:textId="77777777" w:rsidR="00226854" w:rsidRDefault="00226854" w:rsidP="00226854">
      <w:pPr>
        <w:pStyle w:val="Indent1"/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Personal support systems can help us avoid burnout.</w:t>
      </w:r>
    </w:p>
    <w:p w14:paraId="6D54D119" w14:textId="77777777" w:rsidR="00196CB3" w:rsidRDefault="00196CB3" w:rsidP="00196CB3">
      <w:pPr>
        <w:pStyle w:val="ListParagraph"/>
        <w:rPr>
          <w:rFonts w:cs="Arial"/>
        </w:rPr>
      </w:pPr>
    </w:p>
    <w:p w14:paraId="69E69EDF" w14:textId="77777777" w:rsidR="00196CB3" w:rsidRPr="00F15254" w:rsidRDefault="00196CB3" w:rsidP="00226854">
      <w:pPr>
        <w:pStyle w:val="Indent1"/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Personal support systems can help us achieve more than we ever imagined.</w:t>
      </w:r>
    </w:p>
    <w:p w14:paraId="4F69B557" w14:textId="77777777" w:rsidR="00226854" w:rsidRPr="00F15254" w:rsidRDefault="00226854" w:rsidP="00226854">
      <w:pPr>
        <w:pStyle w:val="Body"/>
        <w:rPr>
          <w:rFonts w:cs="Arial"/>
        </w:rPr>
      </w:pPr>
    </w:p>
    <w:p w14:paraId="255EACC3" w14:textId="77777777" w:rsidR="00226854" w:rsidRPr="00F15254" w:rsidRDefault="00226854" w:rsidP="00226854">
      <w:pPr>
        <w:pStyle w:val="Body"/>
        <w:rPr>
          <w:rFonts w:cs="Arial"/>
        </w:rPr>
      </w:pPr>
      <w:r w:rsidRPr="00F15254">
        <w:rPr>
          <w:rFonts w:cs="Arial"/>
        </w:rPr>
        <w:t xml:space="preserve">A support system is a resource pool drawn on selectively to support </w:t>
      </w:r>
      <w:r w:rsidRPr="00F15254">
        <w:rPr>
          <w:rFonts w:cs="Arial"/>
          <w:b/>
          <w:i/>
        </w:rPr>
        <w:t>me</w:t>
      </w:r>
      <w:r w:rsidRPr="00F15254">
        <w:rPr>
          <w:rFonts w:cs="Arial"/>
        </w:rPr>
        <w:t xml:space="preserve"> in moving in a direction of </w:t>
      </w:r>
      <w:r w:rsidRPr="00F15254">
        <w:rPr>
          <w:rFonts w:cs="Arial"/>
          <w:b/>
          <w:i/>
        </w:rPr>
        <w:t>my</w:t>
      </w:r>
      <w:r w:rsidRPr="00F15254">
        <w:rPr>
          <w:rFonts w:cs="Arial"/>
        </w:rPr>
        <w:t xml:space="preserve"> choice and which leaves me stronger.</w:t>
      </w:r>
      <w:r>
        <w:rPr>
          <w:rFonts w:cs="Arial"/>
        </w:rPr>
        <w:t xml:space="preserve"> </w:t>
      </w:r>
    </w:p>
    <w:p w14:paraId="3C168CBB" w14:textId="77777777" w:rsidR="00226854" w:rsidRPr="00F15254" w:rsidRDefault="00226854" w:rsidP="00226854">
      <w:pPr>
        <w:rPr>
          <w:rFonts w:ascii="Arial" w:hAnsi="Arial" w:cs="Arial"/>
        </w:rPr>
      </w:pPr>
    </w:p>
    <w:p w14:paraId="4821BE3F" w14:textId="77777777" w:rsidR="00226854" w:rsidRPr="00F15254" w:rsidRDefault="00226854" w:rsidP="00226854">
      <w:pPr>
        <w:pStyle w:val="AfterTitle2"/>
        <w:rPr>
          <w:rFonts w:ascii="Arial" w:hAnsi="Arial" w:cs="Arial"/>
        </w:rPr>
      </w:pPr>
    </w:p>
    <w:tbl>
      <w:tblPr>
        <w:tblW w:w="4370" w:type="pct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2"/>
        <w:gridCol w:w="2725"/>
        <w:gridCol w:w="2725"/>
      </w:tblGrid>
      <w:tr w:rsidR="00226854" w:rsidRPr="00AA5445" w14:paraId="5CE70886" w14:textId="77777777" w:rsidTr="007527C9">
        <w:tc>
          <w:tcPr>
            <w:tcW w:w="1665" w:type="pct"/>
          </w:tcPr>
          <w:p w14:paraId="518C4855" w14:textId="77777777" w:rsidR="00226854" w:rsidRPr="00AA5445" w:rsidRDefault="00226854" w:rsidP="007527C9">
            <w:pPr>
              <w:pStyle w:val="Body"/>
              <w:rPr>
                <w:rFonts w:cs="Arial"/>
                <w:b/>
                <w:i/>
                <w:sz w:val="28"/>
                <w:szCs w:val="28"/>
              </w:rPr>
            </w:pPr>
            <w:r w:rsidRPr="00AA5445">
              <w:rPr>
                <w:rFonts w:cs="Arial"/>
                <w:b/>
                <w:i/>
                <w:sz w:val="28"/>
                <w:szCs w:val="28"/>
              </w:rPr>
              <w:t>Experience</w:t>
            </w:r>
          </w:p>
        </w:tc>
        <w:tc>
          <w:tcPr>
            <w:tcW w:w="1667" w:type="pct"/>
          </w:tcPr>
          <w:p w14:paraId="0DBFCFBB" w14:textId="77777777" w:rsidR="00226854" w:rsidRPr="00AA5445" w:rsidRDefault="00226854" w:rsidP="007527C9">
            <w:pPr>
              <w:pStyle w:val="Body"/>
              <w:rPr>
                <w:rFonts w:cs="Arial"/>
                <w:b/>
                <w:i/>
                <w:sz w:val="28"/>
                <w:szCs w:val="28"/>
              </w:rPr>
            </w:pPr>
            <w:r w:rsidRPr="00AA5445">
              <w:rPr>
                <w:rFonts w:cs="Arial"/>
                <w:b/>
                <w:i/>
                <w:sz w:val="28"/>
                <w:szCs w:val="28"/>
              </w:rPr>
              <w:t>Support Type</w:t>
            </w:r>
          </w:p>
        </w:tc>
        <w:tc>
          <w:tcPr>
            <w:tcW w:w="1667" w:type="pct"/>
          </w:tcPr>
          <w:p w14:paraId="1290ED29" w14:textId="77777777" w:rsidR="00226854" w:rsidRPr="00AA5445" w:rsidRDefault="00226854" w:rsidP="007527C9">
            <w:pPr>
              <w:pStyle w:val="Body"/>
              <w:rPr>
                <w:rFonts w:cs="Arial"/>
                <w:b/>
                <w:i/>
                <w:sz w:val="28"/>
                <w:szCs w:val="28"/>
              </w:rPr>
            </w:pPr>
            <w:r w:rsidRPr="00AA5445">
              <w:rPr>
                <w:rFonts w:cs="Arial"/>
                <w:b/>
                <w:i/>
                <w:sz w:val="28"/>
                <w:szCs w:val="28"/>
              </w:rPr>
              <w:t>Outcome</w:t>
            </w:r>
          </w:p>
        </w:tc>
      </w:tr>
      <w:tr w:rsidR="00226854" w:rsidRPr="00F15254" w14:paraId="27808B47" w14:textId="77777777" w:rsidTr="007527C9">
        <w:tc>
          <w:tcPr>
            <w:tcW w:w="1665" w:type="pct"/>
          </w:tcPr>
          <w:p w14:paraId="263ED339" w14:textId="77777777" w:rsidR="00226854" w:rsidRPr="00F15254" w:rsidRDefault="00226854" w:rsidP="007527C9">
            <w:pPr>
              <w:pStyle w:val="Body"/>
              <w:rPr>
                <w:rFonts w:cs="Arial"/>
              </w:rPr>
            </w:pPr>
            <w:r w:rsidRPr="00F15254">
              <w:rPr>
                <w:rFonts w:cs="Arial"/>
              </w:rPr>
              <w:t>Confusion</w:t>
            </w:r>
          </w:p>
        </w:tc>
        <w:tc>
          <w:tcPr>
            <w:tcW w:w="1667" w:type="pct"/>
          </w:tcPr>
          <w:p w14:paraId="533A03AE" w14:textId="77777777" w:rsidR="00226854" w:rsidRPr="00F15254" w:rsidRDefault="00226854" w:rsidP="007527C9">
            <w:pPr>
              <w:pStyle w:val="Body"/>
              <w:rPr>
                <w:rFonts w:cs="Arial"/>
              </w:rPr>
            </w:pPr>
            <w:r>
              <w:rPr>
                <w:rFonts w:cs="Arial"/>
              </w:rPr>
              <w:t>Role M</w:t>
            </w:r>
            <w:r w:rsidRPr="00F15254">
              <w:rPr>
                <w:rFonts w:cs="Arial"/>
              </w:rPr>
              <w:t>odels</w:t>
            </w:r>
          </w:p>
        </w:tc>
        <w:tc>
          <w:tcPr>
            <w:tcW w:w="1667" w:type="pct"/>
          </w:tcPr>
          <w:p w14:paraId="73ABF91C" w14:textId="77777777" w:rsidR="00226854" w:rsidRPr="00F15254" w:rsidRDefault="00226854" w:rsidP="007527C9">
            <w:pPr>
              <w:pStyle w:val="Body"/>
              <w:rPr>
                <w:rFonts w:cs="Arial"/>
              </w:rPr>
            </w:pPr>
            <w:r w:rsidRPr="00F15254">
              <w:rPr>
                <w:rFonts w:cs="Arial"/>
              </w:rPr>
              <w:t>Clarity</w:t>
            </w:r>
          </w:p>
        </w:tc>
      </w:tr>
      <w:tr w:rsidR="00226854" w:rsidRPr="00F15254" w14:paraId="0A1918B4" w14:textId="77777777" w:rsidTr="007527C9">
        <w:tc>
          <w:tcPr>
            <w:tcW w:w="1665" w:type="pct"/>
          </w:tcPr>
          <w:p w14:paraId="096BF00C" w14:textId="77777777" w:rsidR="00226854" w:rsidRPr="00F15254" w:rsidRDefault="00226854" w:rsidP="007527C9">
            <w:pPr>
              <w:pStyle w:val="Body"/>
              <w:rPr>
                <w:rFonts w:cs="Arial"/>
              </w:rPr>
            </w:pPr>
            <w:r w:rsidRPr="00F15254">
              <w:rPr>
                <w:rFonts w:cs="Arial"/>
              </w:rPr>
              <w:t>Isolation</w:t>
            </w:r>
          </w:p>
        </w:tc>
        <w:tc>
          <w:tcPr>
            <w:tcW w:w="1667" w:type="pct"/>
          </w:tcPr>
          <w:p w14:paraId="0CE4BA41" w14:textId="77777777" w:rsidR="00226854" w:rsidRPr="00F15254" w:rsidRDefault="00226854" w:rsidP="007527C9">
            <w:pPr>
              <w:pStyle w:val="Body"/>
              <w:rPr>
                <w:rFonts w:cs="Arial"/>
              </w:rPr>
            </w:pPr>
            <w:r w:rsidRPr="00F15254">
              <w:rPr>
                <w:rFonts w:cs="Arial"/>
              </w:rPr>
              <w:t>Common Interest</w:t>
            </w:r>
          </w:p>
        </w:tc>
        <w:tc>
          <w:tcPr>
            <w:tcW w:w="1667" w:type="pct"/>
          </w:tcPr>
          <w:p w14:paraId="3DCA0470" w14:textId="77777777" w:rsidR="00226854" w:rsidRPr="00F15254" w:rsidRDefault="00226854" w:rsidP="007527C9">
            <w:pPr>
              <w:pStyle w:val="Body"/>
              <w:rPr>
                <w:rFonts w:cs="Arial"/>
              </w:rPr>
            </w:pPr>
            <w:r>
              <w:rPr>
                <w:rFonts w:cs="Arial"/>
              </w:rPr>
              <w:t>Social C</w:t>
            </w:r>
            <w:r w:rsidRPr="00F15254">
              <w:rPr>
                <w:rFonts w:cs="Arial"/>
              </w:rPr>
              <w:t>ontacts</w:t>
            </w:r>
          </w:p>
        </w:tc>
      </w:tr>
      <w:tr w:rsidR="00226854" w:rsidRPr="00F15254" w14:paraId="737E295A" w14:textId="77777777" w:rsidTr="007527C9">
        <w:tc>
          <w:tcPr>
            <w:tcW w:w="1665" w:type="pct"/>
          </w:tcPr>
          <w:p w14:paraId="7FD566F6" w14:textId="241D58BD" w:rsidR="00226854" w:rsidRPr="00F15254" w:rsidRDefault="00BB4C87" w:rsidP="007527C9">
            <w:pPr>
              <w:pStyle w:val="Body"/>
              <w:rPr>
                <w:rFonts w:cs="Arial"/>
              </w:rPr>
            </w:pPr>
            <w:r>
              <w:rPr>
                <w:rFonts w:cs="Arial"/>
              </w:rPr>
              <w:t>Stress</w:t>
            </w:r>
          </w:p>
        </w:tc>
        <w:tc>
          <w:tcPr>
            <w:tcW w:w="1667" w:type="pct"/>
          </w:tcPr>
          <w:p w14:paraId="38DBE6B3" w14:textId="3BEE9495" w:rsidR="00226854" w:rsidRPr="00F15254" w:rsidRDefault="00315F9D" w:rsidP="007527C9">
            <w:pPr>
              <w:pStyle w:val="Body"/>
              <w:rPr>
                <w:rFonts w:cs="Arial"/>
              </w:rPr>
            </w:pPr>
            <w:r>
              <w:rPr>
                <w:rFonts w:cs="Arial"/>
              </w:rPr>
              <w:t>Relaxer</w:t>
            </w:r>
          </w:p>
        </w:tc>
        <w:tc>
          <w:tcPr>
            <w:tcW w:w="1667" w:type="pct"/>
          </w:tcPr>
          <w:p w14:paraId="672E3A44" w14:textId="78677199" w:rsidR="00226854" w:rsidRPr="00F15254" w:rsidRDefault="001F147B" w:rsidP="007527C9">
            <w:pPr>
              <w:pStyle w:val="Body"/>
              <w:rPr>
                <w:rFonts w:cs="Arial"/>
              </w:rPr>
            </w:pPr>
            <w:r>
              <w:rPr>
                <w:rFonts w:cs="Arial"/>
              </w:rPr>
              <w:t>Renewed</w:t>
            </w:r>
          </w:p>
        </w:tc>
      </w:tr>
      <w:tr w:rsidR="00226854" w:rsidRPr="00F15254" w14:paraId="625BCF2A" w14:textId="77777777" w:rsidTr="007527C9">
        <w:tc>
          <w:tcPr>
            <w:tcW w:w="1665" w:type="pct"/>
          </w:tcPr>
          <w:p w14:paraId="4A055C0E" w14:textId="77777777" w:rsidR="00226854" w:rsidRPr="00F15254" w:rsidRDefault="00226854" w:rsidP="007527C9">
            <w:pPr>
              <w:pStyle w:val="Body"/>
              <w:rPr>
                <w:rFonts w:cs="Arial"/>
              </w:rPr>
            </w:pPr>
            <w:r>
              <w:rPr>
                <w:rFonts w:cs="Arial"/>
              </w:rPr>
              <w:t>In Crisis</w:t>
            </w:r>
          </w:p>
        </w:tc>
        <w:tc>
          <w:tcPr>
            <w:tcW w:w="1667" w:type="pct"/>
          </w:tcPr>
          <w:p w14:paraId="4AA95063" w14:textId="06132F22" w:rsidR="00226854" w:rsidRPr="00F15254" w:rsidRDefault="00315F9D" w:rsidP="00315F9D">
            <w:pPr>
              <w:pStyle w:val="Body"/>
              <w:rPr>
                <w:rFonts w:cs="Arial"/>
              </w:rPr>
            </w:pPr>
            <w:r>
              <w:rPr>
                <w:rFonts w:cs="Arial"/>
              </w:rPr>
              <w:t>Dependable</w:t>
            </w:r>
          </w:p>
        </w:tc>
        <w:tc>
          <w:tcPr>
            <w:tcW w:w="1667" w:type="pct"/>
          </w:tcPr>
          <w:p w14:paraId="5C7DD4DB" w14:textId="77777777" w:rsidR="00226854" w:rsidRPr="00F15254" w:rsidRDefault="00226854" w:rsidP="007527C9">
            <w:pPr>
              <w:pStyle w:val="Body"/>
              <w:rPr>
                <w:rFonts w:cs="Arial"/>
              </w:rPr>
            </w:pPr>
            <w:r>
              <w:rPr>
                <w:rFonts w:cs="Arial"/>
              </w:rPr>
              <w:t>Supported</w:t>
            </w:r>
          </w:p>
        </w:tc>
      </w:tr>
      <w:tr w:rsidR="00226854" w:rsidRPr="00F15254" w14:paraId="7AE81F4B" w14:textId="77777777" w:rsidTr="007527C9">
        <w:tc>
          <w:tcPr>
            <w:tcW w:w="1665" w:type="pct"/>
          </w:tcPr>
          <w:p w14:paraId="772776E4" w14:textId="26C872ED" w:rsidR="00226854" w:rsidRPr="00F15254" w:rsidRDefault="00F22C15" w:rsidP="007527C9">
            <w:pPr>
              <w:pStyle w:val="Body"/>
              <w:rPr>
                <w:rFonts w:cs="Arial"/>
              </w:rPr>
            </w:pPr>
            <w:r>
              <w:rPr>
                <w:rFonts w:cs="Arial"/>
              </w:rPr>
              <w:t xml:space="preserve">Low </w:t>
            </w:r>
            <w:r w:rsidR="00CB2F31">
              <w:rPr>
                <w:rFonts w:cs="Arial"/>
              </w:rPr>
              <w:t>Self-</w:t>
            </w:r>
            <w:r>
              <w:rPr>
                <w:rFonts w:cs="Arial"/>
              </w:rPr>
              <w:t>Esteem</w:t>
            </w:r>
          </w:p>
        </w:tc>
        <w:tc>
          <w:tcPr>
            <w:tcW w:w="1667" w:type="pct"/>
          </w:tcPr>
          <w:p w14:paraId="4008F39A" w14:textId="17203ED1" w:rsidR="00226854" w:rsidRPr="00F15254" w:rsidRDefault="00315F9D" w:rsidP="007527C9">
            <w:pPr>
              <w:pStyle w:val="Body"/>
              <w:rPr>
                <w:rFonts w:cs="Arial"/>
              </w:rPr>
            </w:pPr>
            <w:r>
              <w:rPr>
                <w:rFonts w:cs="Arial"/>
              </w:rPr>
              <w:t>Respecter</w:t>
            </w:r>
          </w:p>
        </w:tc>
        <w:tc>
          <w:tcPr>
            <w:tcW w:w="1667" w:type="pct"/>
          </w:tcPr>
          <w:p w14:paraId="32762EA4" w14:textId="767D236E" w:rsidR="00226854" w:rsidRPr="00F15254" w:rsidRDefault="00F22C15" w:rsidP="007527C9">
            <w:pPr>
              <w:pStyle w:val="Body"/>
              <w:rPr>
                <w:rFonts w:cs="Arial"/>
              </w:rPr>
            </w:pPr>
            <w:r>
              <w:rPr>
                <w:rFonts w:cs="Arial"/>
              </w:rPr>
              <w:t>Affirmed</w:t>
            </w:r>
          </w:p>
        </w:tc>
      </w:tr>
      <w:tr w:rsidR="00226854" w:rsidRPr="00F15254" w14:paraId="0AB16AA7" w14:textId="77777777" w:rsidTr="007527C9">
        <w:tc>
          <w:tcPr>
            <w:tcW w:w="1665" w:type="pct"/>
          </w:tcPr>
          <w:p w14:paraId="360578A8" w14:textId="77777777" w:rsidR="00226854" w:rsidRPr="00F15254" w:rsidRDefault="00226854" w:rsidP="007527C9">
            <w:pPr>
              <w:pStyle w:val="Body"/>
              <w:rPr>
                <w:rFonts w:cs="Arial"/>
              </w:rPr>
            </w:pPr>
            <w:r w:rsidRPr="00F15254">
              <w:rPr>
                <w:rFonts w:cs="Arial"/>
              </w:rPr>
              <w:t>Disconnection</w:t>
            </w:r>
          </w:p>
        </w:tc>
        <w:tc>
          <w:tcPr>
            <w:tcW w:w="1667" w:type="pct"/>
          </w:tcPr>
          <w:p w14:paraId="0AF29AFA" w14:textId="77777777" w:rsidR="00226854" w:rsidRPr="00F15254" w:rsidRDefault="00226854" w:rsidP="007527C9">
            <w:pPr>
              <w:pStyle w:val="Body"/>
              <w:rPr>
                <w:rFonts w:cs="Arial"/>
              </w:rPr>
            </w:pPr>
            <w:r>
              <w:rPr>
                <w:rFonts w:cs="Arial"/>
              </w:rPr>
              <w:t>Referral A</w:t>
            </w:r>
            <w:r w:rsidRPr="00F15254">
              <w:rPr>
                <w:rFonts w:cs="Arial"/>
              </w:rPr>
              <w:t>gents</w:t>
            </w:r>
          </w:p>
        </w:tc>
        <w:tc>
          <w:tcPr>
            <w:tcW w:w="1667" w:type="pct"/>
          </w:tcPr>
          <w:p w14:paraId="18302969" w14:textId="77777777" w:rsidR="00226854" w:rsidRPr="00F15254" w:rsidRDefault="00226854" w:rsidP="007527C9">
            <w:pPr>
              <w:pStyle w:val="Body"/>
              <w:rPr>
                <w:rFonts w:cs="Arial"/>
              </w:rPr>
            </w:pPr>
            <w:r w:rsidRPr="00F15254">
              <w:rPr>
                <w:rFonts w:cs="Arial"/>
              </w:rPr>
              <w:t xml:space="preserve">Connections </w:t>
            </w:r>
          </w:p>
        </w:tc>
      </w:tr>
      <w:tr w:rsidR="00226854" w:rsidRPr="00F15254" w14:paraId="1C3DB3FE" w14:textId="77777777" w:rsidTr="007527C9">
        <w:tc>
          <w:tcPr>
            <w:tcW w:w="1665" w:type="pct"/>
          </w:tcPr>
          <w:p w14:paraId="53554369" w14:textId="77777777" w:rsidR="00226854" w:rsidRPr="00F15254" w:rsidRDefault="00226854" w:rsidP="007527C9">
            <w:pPr>
              <w:pStyle w:val="Body"/>
              <w:rPr>
                <w:rFonts w:cs="Arial"/>
              </w:rPr>
            </w:pPr>
            <w:r w:rsidRPr="00F15254">
              <w:rPr>
                <w:rFonts w:cs="Arial"/>
              </w:rPr>
              <w:t>Plateau</w:t>
            </w:r>
          </w:p>
        </w:tc>
        <w:tc>
          <w:tcPr>
            <w:tcW w:w="1667" w:type="pct"/>
          </w:tcPr>
          <w:p w14:paraId="0907FC93" w14:textId="77777777" w:rsidR="00226854" w:rsidRPr="00F15254" w:rsidRDefault="00226854" w:rsidP="007527C9">
            <w:pPr>
              <w:pStyle w:val="Body"/>
              <w:rPr>
                <w:rFonts w:cs="Arial"/>
              </w:rPr>
            </w:pPr>
            <w:r w:rsidRPr="00F15254">
              <w:rPr>
                <w:rFonts w:cs="Arial"/>
              </w:rPr>
              <w:t>Challengers</w:t>
            </w:r>
          </w:p>
        </w:tc>
        <w:tc>
          <w:tcPr>
            <w:tcW w:w="1667" w:type="pct"/>
          </w:tcPr>
          <w:p w14:paraId="12713652" w14:textId="77777777" w:rsidR="00226854" w:rsidRPr="00F15254" w:rsidRDefault="00226854" w:rsidP="007527C9">
            <w:pPr>
              <w:pStyle w:val="Body"/>
              <w:rPr>
                <w:rFonts w:cs="Arial"/>
              </w:rPr>
            </w:pPr>
            <w:r>
              <w:rPr>
                <w:rFonts w:cs="Arial"/>
              </w:rPr>
              <w:t>Cutting Edge</w:t>
            </w:r>
          </w:p>
        </w:tc>
      </w:tr>
      <w:tr w:rsidR="00315F9D" w:rsidRPr="00F15254" w14:paraId="54A82B10" w14:textId="77777777" w:rsidTr="007527C9">
        <w:tc>
          <w:tcPr>
            <w:tcW w:w="1665" w:type="pct"/>
          </w:tcPr>
          <w:p w14:paraId="42C18404" w14:textId="353B02C9" w:rsidR="00315F9D" w:rsidRPr="00F15254" w:rsidRDefault="00824D78" w:rsidP="007527C9">
            <w:pPr>
              <w:pStyle w:val="Body"/>
              <w:rPr>
                <w:rFonts w:cs="Arial"/>
              </w:rPr>
            </w:pPr>
            <w:r>
              <w:rPr>
                <w:rFonts w:cs="Arial"/>
              </w:rPr>
              <w:t>Uncertainty</w:t>
            </w:r>
          </w:p>
        </w:tc>
        <w:tc>
          <w:tcPr>
            <w:tcW w:w="1667" w:type="pct"/>
          </w:tcPr>
          <w:p w14:paraId="14F25337" w14:textId="5288E1B9" w:rsidR="00315F9D" w:rsidRPr="00F15254" w:rsidRDefault="00315F9D" w:rsidP="007527C9">
            <w:pPr>
              <w:pStyle w:val="Body"/>
              <w:rPr>
                <w:rFonts w:cs="Arial"/>
              </w:rPr>
            </w:pPr>
            <w:r>
              <w:rPr>
                <w:rFonts w:cs="Arial"/>
              </w:rPr>
              <w:t>Guides</w:t>
            </w:r>
          </w:p>
        </w:tc>
        <w:tc>
          <w:tcPr>
            <w:tcW w:w="1667" w:type="pct"/>
          </w:tcPr>
          <w:p w14:paraId="2F6F1C94" w14:textId="7EC81882" w:rsidR="00315F9D" w:rsidRDefault="00F22C15" w:rsidP="007527C9">
            <w:pPr>
              <w:pStyle w:val="Body"/>
              <w:rPr>
                <w:rFonts w:cs="Arial"/>
              </w:rPr>
            </w:pPr>
            <w:r>
              <w:rPr>
                <w:rFonts w:cs="Arial"/>
              </w:rPr>
              <w:t>Confidence</w:t>
            </w:r>
          </w:p>
        </w:tc>
      </w:tr>
    </w:tbl>
    <w:p w14:paraId="6DEE0CFB" w14:textId="6EE421E3" w:rsidR="00226854" w:rsidRPr="00FC1B1F" w:rsidRDefault="00FC1B1F" w:rsidP="00E07970">
      <w:pPr>
        <w:ind w:left="50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Adapted from Dr. Charles Seashore</w:t>
      </w:r>
      <w:r w:rsidR="00226854" w:rsidRPr="00483C45">
        <w:rPr>
          <w:rFonts w:ascii="Arial" w:hAnsi="Arial" w:cs="Arial"/>
          <w:sz w:val="20"/>
          <w:szCs w:val="20"/>
        </w:rPr>
        <w:t xml:space="preserve"> </w:t>
      </w:r>
    </w:p>
    <w:p w14:paraId="6074E228" w14:textId="77777777" w:rsidR="00226854" w:rsidRDefault="00226854" w:rsidP="0022685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</w:rPr>
      </w:pPr>
    </w:p>
    <w:p w14:paraId="7F1504CD" w14:textId="77777777" w:rsidR="00226854" w:rsidRPr="00196CB3" w:rsidRDefault="00226854" w:rsidP="00226854">
      <w:pPr>
        <w:widowControl w:val="0"/>
        <w:autoSpaceDE w:val="0"/>
        <w:autoSpaceDN w:val="0"/>
        <w:adjustRightInd w:val="0"/>
        <w:rPr>
          <w:rFonts w:ascii="Arial Black" w:hAnsi="Arial Black" w:cs="Arial"/>
          <w:b/>
        </w:rPr>
      </w:pPr>
      <w:r w:rsidRPr="00196CB3">
        <w:rPr>
          <w:rFonts w:ascii="Arial Black" w:hAnsi="Arial Black" w:cs="Arial"/>
          <w:b/>
        </w:rPr>
        <w:t xml:space="preserve">Assessing your Support System </w:t>
      </w:r>
    </w:p>
    <w:p w14:paraId="6466185E" w14:textId="77777777" w:rsidR="00226854" w:rsidRPr="00F15254" w:rsidRDefault="00226854" w:rsidP="0022685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BC1BD91" w14:textId="16262A26" w:rsidR="00226854" w:rsidRDefault="00226854" w:rsidP="00226854">
      <w:pPr>
        <w:rPr>
          <w:rFonts w:ascii="Arial" w:hAnsi="Arial" w:cs="Arial"/>
        </w:rPr>
      </w:pPr>
      <w:r w:rsidRPr="00AF6D47">
        <w:rPr>
          <w:rFonts w:ascii="Arial" w:hAnsi="Arial" w:cs="Arial"/>
          <w:b/>
          <w:i/>
        </w:rPr>
        <w:t>Instructions:</w:t>
      </w:r>
      <w:r w:rsidRPr="00F152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 the following page are</w:t>
      </w:r>
      <w:r w:rsidRPr="00F152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descriptors for some different types of personal support</w:t>
      </w:r>
      <w:r w:rsidR="009B3580">
        <w:rPr>
          <w:rFonts w:ascii="Arial" w:hAnsi="Arial" w:cs="Arial"/>
        </w:rPr>
        <w:t xml:space="preserve">. Reflect on your personal goal. </w:t>
      </w:r>
      <w:r>
        <w:rPr>
          <w:rFonts w:ascii="Arial" w:hAnsi="Arial" w:cs="Arial"/>
        </w:rPr>
        <w:t>This goal may be broad</w:t>
      </w:r>
      <w:r w:rsidR="00D67B63">
        <w:rPr>
          <w:rFonts w:ascii="Arial" w:hAnsi="Arial" w:cs="Arial"/>
        </w:rPr>
        <w:t xml:space="preserve"> (e.g. leadership </w:t>
      </w:r>
      <w:r w:rsidR="00EA5AAD">
        <w:rPr>
          <w:rFonts w:ascii="Arial" w:hAnsi="Arial" w:cs="Arial"/>
        </w:rPr>
        <w:t xml:space="preserve">development </w:t>
      </w:r>
      <w:r w:rsidR="00D67B63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</w:t>
      </w:r>
      <w:r w:rsidR="00EA5AAD">
        <w:rPr>
          <w:rFonts w:ascii="Arial" w:hAnsi="Arial" w:cs="Arial"/>
        </w:rPr>
        <w:t>break down organizational silos</w:t>
      </w:r>
      <w:r w:rsidR="00D67B63">
        <w:rPr>
          <w:rFonts w:ascii="Arial" w:hAnsi="Arial" w:cs="Arial"/>
        </w:rPr>
        <w:t>) or specific (</w:t>
      </w:r>
      <w:r w:rsidR="00EA5AAD">
        <w:rPr>
          <w:rFonts w:ascii="Arial" w:hAnsi="Arial" w:cs="Arial"/>
        </w:rPr>
        <w:t>e.g. get a promotion or resolve a sticky customer issue)</w:t>
      </w:r>
      <w:r>
        <w:rPr>
          <w:rFonts w:ascii="Arial" w:hAnsi="Arial" w:cs="Arial"/>
        </w:rPr>
        <w:t>. Then assess your current support system.</w:t>
      </w:r>
    </w:p>
    <w:p w14:paraId="12924157" w14:textId="77777777" w:rsidR="00226854" w:rsidRDefault="00226854" w:rsidP="00226854">
      <w:pPr>
        <w:rPr>
          <w:rFonts w:ascii="Arial" w:hAnsi="Arial" w:cs="Arial"/>
        </w:rPr>
      </w:pPr>
    </w:p>
    <w:p w14:paraId="0FE15C08" w14:textId="77777777" w:rsidR="00226854" w:rsidRDefault="00226854" w:rsidP="00226854">
      <w:pPr>
        <w:ind w:left="900" w:hanging="900"/>
        <w:rPr>
          <w:rFonts w:ascii="Arial" w:hAnsi="Arial" w:cs="Arial"/>
        </w:rPr>
      </w:pPr>
      <w:r>
        <w:rPr>
          <w:rFonts w:ascii="Arial" w:hAnsi="Arial" w:cs="Arial"/>
        </w:rPr>
        <w:t xml:space="preserve">Step 1: </w:t>
      </w:r>
      <w:r>
        <w:rPr>
          <w:rFonts w:ascii="Arial" w:hAnsi="Arial" w:cs="Arial"/>
        </w:rPr>
        <w:tab/>
        <w:t>Think of your personal situation keeping in mind your personal goal(s).</w:t>
      </w:r>
    </w:p>
    <w:p w14:paraId="512BC181" w14:textId="77777777" w:rsidR="00EA5AAD" w:rsidRDefault="00EA5AAD" w:rsidP="00226854">
      <w:pPr>
        <w:ind w:left="900" w:hanging="900"/>
        <w:rPr>
          <w:rFonts w:ascii="Arial" w:hAnsi="Arial" w:cs="Arial"/>
        </w:rPr>
      </w:pPr>
    </w:p>
    <w:p w14:paraId="539465F0" w14:textId="20F9FF4C" w:rsidR="00226854" w:rsidRDefault="00226854" w:rsidP="00226854">
      <w:pPr>
        <w:ind w:left="900" w:hanging="900"/>
        <w:rPr>
          <w:rFonts w:ascii="Arial" w:hAnsi="Arial" w:cs="Arial"/>
        </w:rPr>
      </w:pPr>
      <w:r>
        <w:rPr>
          <w:rFonts w:ascii="Arial" w:hAnsi="Arial" w:cs="Arial"/>
        </w:rPr>
        <w:t xml:space="preserve">Step 2: </w:t>
      </w:r>
      <w:r>
        <w:rPr>
          <w:rFonts w:ascii="Arial" w:hAnsi="Arial" w:cs="Arial"/>
        </w:rPr>
        <w:tab/>
        <w:t>Re</w:t>
      </w:r>
      <w:r w:rsidRPr="00F15254">
        <w:rPr>
          <w:rFonts w:ascii="Arial" w:hAnsi="Arial" w:cs="Arial"/>
        </w:rPr>
        <w:t xml:space="preserve">ad the descriptions, then in the spaces to the right, enter the names of the people in your life who provide you with that </w:t>
      </w:r>
      <w:r>
        <w:rPr>
          <w:rFonts w:ascii="Arial" w:hAnsi="Arial" w:cs="Arial"/>
        </w:rPr>
        <w:t>type of personal support</w:t>
      </w:r>
      <w:r w:rsidR="009B3580">
        <w:rPr>
          <w:rFonts w:ascii="Arial" w:hAnsi="Arial" w:cs="Arial"/>
        </w:rPr>
        <w:t xml:space="preserve">. </w:t>
      </w:r>
      <w:r w:rsidRPr="00F15254">
        <w:rPr>
          <w:rFonts w:ascii="Arial" w:hAnsi="Arial" w:cs="Arial"/>
        </w:rPr>
        <w:t>Think of work associates, friends, family, neighbors, mentors, teachers, etc.</w:t>
      </w:r>
    </w:p>
    <w:p w14:paraId="16AB5991" w14:textId="77777777" w:rsidR="00EA5AAD" w:rsidRDefault="00EA5AAD" w:rsidP="00226854">
      <w:pPr>
        <w:ind w:left="900" w:hanging="900"/>
        <w:rPr>
          <w:rFonts w:ascii="Arial" w:hAnsi="Arial" w:cs="Arial"/>
        </w:rPr>
      </w:pPr>
    </w:p>
    <w:p w14:paraId="7F178984" w14:textId="77777777" w:rsidR="00226854" w:rsidRDefault="00226854" w:rsidP="00226854">
      <w:pPr>
        <w:ind w:left="900" w:hanging="900"/>
        <w:rPr>
          <w:rFonts w:ascii="Arial" w:hAnsi="Arial" w:cs="Arial"/>
        </w:rPr>
      </w:pPr>
      <w:r>
        <w:rPr>
          <w:rFonts w:ascii="Arial" w:hAnsi="Arial" w:cs="Arial"/>
        </w:rPr>
        <w:t>Step 3:</w:t>
      </w:r>
      <w:r>
        <w:rPr>
          <w:rFonts w:ascii="Arial" w:hAnsi="Arial" w:cs="Arial"/>
        </w:rPr>
        <w:tab/>
        <w:t>Assess your personal support system.</w:t>
      </w:r>
    </w:p>
    <w:p w14:paraId="45038B48" w14:textId="77777777" w:rsidR="00196CB3" w:rsidRDefault="00196CB3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4032C96" w14:textId="77777777" w:rsidR="00226854" w:rsidRPr="0052771D" w:rsidRDefault="00226854" w:rsidP="00226854">
      <w:pPr>
        <w:rPr>
          <w:rFonts w:ascii="Arial" w:hAnsi="Arial" w:cs="Arial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68"/>
        <w:gridCol w:w="2760"/>
      </w:tblGrid>
      <w:tr w:rsidR="0060334D" w:rsidRPr="00F15254" w14:paraId="3CB80732" w14:textId="77777777" w:rsidTr="005B1315">
        <w:tc>
          <w:tcPr>
            <w:tcW w:w="9828" w:type="dxa"/>
            <w:gridSpan w:val="2"/>
            <w:shd w:val="clear" w:color="auto" w:fill="E0E0E0"/>
          </w:tcPr>
          <w:p w14:paraId="533F4383" w14:textId="77777777" w:rsidR="0060334D" w:rsidRPr="00D1546F" w:rsidRDefault="0060334D" w:rsidP="007527C9">
            <w:pPr>
              <w:pStyle w:val="Heading1"/>
              <w:rPr>
                <w:rFonts w:cs="Arial"/>
                <w:sz w:val="28"/>
                <w:szCs w:val="28"/>
              </w:rPr>
            </w:pPr>
            <w:r w:rsidRPr="0060334D">
              <w:rPr>
                <w:rFonts w:cs="Arial"/>
                <w:sz w:val="32"/>
                <w:szCs w:val="28"/>
              </w:rPr>
              <w:t>Goal</w:t>
            </w:r>
            <w:r>
              <w:rPr>
                <w:rFonts w:cs="Arial"/>
                <w:sz w:val="28"/>
                <w:szCs w:val="28"/>
              </w:rPr>
              <w:t>:</w:t>
            </w:r>
          </w:p>
          <w:p w14:paraId="3D0DE1CA" w14:textId="77777777" w:rsidR="0060334D" w:rsidRDefault="0060334D" w:rsidP="0060334D">
            <w:pPr>
              <w:pStyle w:val="Heading1"/>
              <w:rPr>
                <w:rFonts w:ascii="Arial Black" w:hAnsi="Arial Black" w:cs="Arial"/>
                <w:sz w:val="28"/>
                <w:szCs w:val="28"/>
              </w:rPr>
            </w:pPr>
          </w:p>
          <w:p w14:paraId="7BB07CFE" w14:textId="72B038A7" w:rsidR="0060334D" w:rsidRPr="00196CB3" w:rsidRDefault="0060334D" w:rsidP="007527C9">
            <w:pPr>
              <w:pStyle w:val="Heading1"/>
              <w:rPr>
                <w:rFonts w:ascii="Arial Black" w:hAnsi="Arial Black" w:cs="Arial"/>
                <w:szCs w:val="28"/>
              </w:rPr>
            </w:pPr>
          </w:p>
        </w:tc>
      </w:tr>
      <w:tr w:rsidR="0060334D" w:rsidRPr="00F15254" w14:paraId="1515FA8C" w14:textId="77777777" w:rsidTr="007527C9">
        <w:tc>
          <w:tcPr>
            <w:tcW w:w="7068" w:type="dxa"/>
            <w:shd w:val="clear" w:color="auto" w:fill="E0E0E0"/>
          </w:tcPr>
          <w:p w14:paraId="682AB9C3" w14:textId="07398A74" w:rsidR="0060334D" w:rsidRPr="0060334D" w:rsidRDefault="0060334D" w:rsidP="0060334D">
            <w:pPr>
              <w:pStyle w:val="Heading1"/>
              <w:jc w:val="center"/>
              <w:rPr>
                <w:rFonts w:cs="Arial"/>
                <w:sz w:val="32"/>
                <w:szCs w:val="28"/>
              </w:rPr>
            </w:pPr>
            <w:r>
              <w:rPr>
                <w:rFonts w:cs="Arial"/>
                <w:sz w:val="32"/>
                <w:szCs w:val="28"/>
              </w:rPr>
              <w:t>Types of Personal Support</w:t>
            </w:r>
          </w:p>
        </w:tc>
        <w:tc>
          <w:tcPr>
            <w:tcW w:w="2760" w:type="dxa"/>
            <w:shd w:val="clear" w:color="auto" w:fill="E0E0E0"/>
          </w:tcPr>
          <w:p w14:paraId="4A25540B" w14:textId="45814374" w:rsidR="0060334D" w:rsidRPr="00F15254" w:rsidRDefault="0060334D" w:rsidP="0060334D">
            <w:pPr>
              <w:pStyle w:val="Heading1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Names</w:t>
            </w:r>
          </w:p>
        </w:tc>
      </w:tr>
      <w:tr w:rsidR="00226854" w:rsidRPr="00F15254" w14:paraId="2B3BC773" w14:textId="77777777" w:rsidTr="007527C9">
        <w:tc>
          <w:tcPr>
            <w:tcW w:w="7068" w:type="dxa"/>
            <w:tcBorders>
              <w:bottom w:val="single" w:sz="4" w:space="0" w:color="auto"/>
            </w:tcBorders>
          </w:tcPr>
          <w:p w14:paraId="7AF8EACB" w14:textId="4C4CB184" w:rsidR="00226854" w:rsidRDefault="00226854" w:rsidP="007527C9">
            <w:pPr>
              <w:widowControl w:val="0"/>
              <w:autoSpaceDE w:val="0"/>
              <w:autoSpaceDN w:val="0"/>
              <w:adjustRightInd w:val="0"/>
              <w:spacing w:line="25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Role </w:t>
            </w:r>
            <w:r w:rsidRPr="00F15254">
              <w:rPr>
                <w:rFonts w:ascii="Arial" w:hAnsi="Arial" w:cs="Arial"/>
                <w:b/>
              </w:rPr>
              <w:t>Models</w:t>
            </w:r>
            <w:r w:rsidRPr="00F15254">
              <w:rPr>
                <w:rFonts w:ascii="Arial" w:hAnsi="Arial" w:cs="Arial"/>
              </w:rPr>
              <w:t xml:space="preserve">: People whom you admire, respect, see as competent and confident. People who </w:t>
            </w:r>
            <w:r w:rsidR="0063326F">
              <w:rPr>
                <w:rFonts w:ascii="Arial" w:hAnsi="Arial" w:cs="Arial"/>
              </w:rPr>
              <w:t xml:space="preserve">serve as an example of </w:t>
            </w:r>
            <w:r w:rsidRPr="00F15254">
              <w:rPr>
                <w:rFonts w:ascii="Arial" w:hAnsi="Arial" w:cs="Arial"/>
              </w:rPr>
              <w:t>you "would like to be like" in one or many respects.</w:t>
            </w:r>
          </w:p>
          <w:p w14:paraId="3A546196" w14:textId="77777777" w:rsidR="00226854" w:rsidRPr="00F15254" w:rsidRDefault="00226854" w:rsidP="007527C9">
            <w:pPr>
              <w:widowControl w:val="0"/>
              <w:autoSpaceDE w:val="0"/>
              <w:autoSpaceDN w:val="0"/>
              <w:adjustRightInd w:val="0"/>
              <w:spacing w:line="258" w:lineRule="auto"/>
              <w:rPr>
                <w:rFonts w:ascii="Arial" w:hAnsi="Arial" w:cs="Arial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14:paraId="52308A70" w14:textId="77777777" w:rsidR="00226854" w:rsidRPr="00F15254" w:rsidRDefault="00226854" w:rsidP="007527C9">
            <w:pPr>
              <w:widowControl w:val="0"/>
              <w:autoSpaceDE w:val="0"/>
              <w:autoSpaceDN w:val="0"/>
              <w:adjustRightInd w:val="0"/>
              <w:spacing w:line="258" w:lineRule="auto"/>
              <w:rPr>
                <w:rFonts w:ascii="Arial" w:hAnsi="Arial" w:cs="Arial"/>
                <w:b/>
              </w:rPr>
            </w:pPr>
          </w:p>
        </w:tc>
      </w:tr>
      <w:tr w:rsidR="00226854" w:rsidRPr="00F15254" w14:paraId="2FC6C225" w14:textId="77777777" w:rsidTr="007527C9">
        <w:tc>
          <w:tcPr>
            <w:tcW w:w="7068" w:type="dxa"/>
            <w:shd w:val="clear" w:color="auto" w:fill="E6E6E6"/>
          </w:tcPr>
          <w:p w14:paraId="2F5F5BAC" w14:textId="77777777" w:rsidR="00226854" w:rsidRPr="00F15254" w:rsidRDefault="00226854" w:rsidP="007527C9">
            <w:pPr>
              <w:widowControl w:val="0"/>
              <w:tabs>
                <w:tab w:val="left" w:pos="2160"/>
                <w:tab w:val="left" w:pos="3860"/>
                <w:tab w:val="left" w:pos="4140"/>
                <w:tab w:val="left" w:pos="5120"/>
                <w:tab w:val="left" w:pos="5400"/>
              </w:tabs>
              <w:autoSpaceDE w:val="0"/>
              <w:autoSpaceDN w:val="0"/>
              <w:adjustRightInd w:val="0"/>
              <w:spacing w:line="100" w:lineRule="atLeast"/>
              <w:rPr>
                <w:rFonts w:ascii="Arial" w:hAnsi="Arial" w:cs="Arial"/>
                <w:sz w:val="10"/>
              </w:rPr>
            </w:pPr>
          </w:p>
        </w:tc>
        <w:tc>
          <w:tcPr>
            <w:tcW w:w="2760" w:type="dxa"/>
            <w:shd w:val="clear" w:color="auto" w:fill="E6E6E6"/>
          </w:tcPr>
          <w:p w14:paraId="784CA79A" w14:textId="77777777" w:rsidR="00226854" w:rsidRPr="00F15254" w:rsidRDefault="00226854" w:rsidP="007527C9">
            <w:pPr>
              <w:widowControl w:val="0"/>
              <w:tabs>
                <w:tab w:val="left" w:pos="2160"/>
                <w:tab w:val="left" w:pos="3860"/>
                <w:tab w:val="left" w:pos="4140"/>
                <w:tab w:val="left" w:pos="5120"/>
                <w:tab w:val="left" w:pos="5400"/>
              </w:tabs>
              <w:autoSpaceDE w:val="0"/>
              <w:autoSpaceDN w:val="0"/>
              <w:adjustRightInd w:val="0"/>
              <w:spacing w:line="100" w:lineRule="atLeast"/>
              <w:rPr>
                <w:rFonts w:ascii="Arial" w:hAnsi="Arial" w:cs="Arial"/>
                <w:sz w:val="10"/>
              </w:rPr>
            </w:pPr>
          </w:p>
        </w:tc>
      </w:tr>
      <w:tr w:rsidR="00226854" w:rsidRPr="00F15254" w14:paraId="2CB25D6D" w14:textId="77777777" w:rsidTr="007527C9">
        <w:tc>
          <w:tcPr>
            <w:tcW w:w="7068" w:type="dxa"/>
          </w:tcPr>
          <w:p w14:paraId="7712E160" w14:textId="427AC628" w:rsidR="00226854" w:rsidRDefault="0089477C" w:rsidP="00DC5CE5">
            <w:pPr>
              <w:widowControl w:val="0"/>
              <w:autoSpaceDE w:val="0"/>
              <w:autoSpaceDN w:val="0"/>
              <w:adjustRightInd w:val="0"/>
              <w:spacing w:line="258" w:lineRule="auto"/>
              <w:ind w:right="-8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Common Interest</w:t>
            </w:r>
            <w:r w:rsidR="00226854" w:rsidRPr="00F15254">
              <w:rPr>
                <w:rFonts w:ascii="Arial" w:hAnsi="Arial" w:cs="Arial"/>
              </w:rPr>
              <w:t xml:space="preserve">: People who share your concerns because "they are in the same boat." People who </w:t>
            </w:r>
            <w:r w:rsidR="00A65BA2">
              <w:rPr>
                <w:rFonts w:ascii="Arial" w:hAnsi="Arial" w:cs="Arial"/>
              </w:rPr>
              <w:t>strive</w:t>
            </w:r>
            <w:r w:rsidR="00226854" w:rsidRPr="00F15254">
              <w:rPr>
                <w:rFonts w:ascii="Arial" w:hAnsi="Arial" w:cs="Arial"/>
              </w:rPr>
              <w:t xml:space="preserve"> for similar goals and with whom you share </w:t>
            </w:r>
            <w:r w:rsidR="00DC5CE5">
              <w:rPr>
                <w:rFonts w:ascii="Arial" w:hAnsi="Arial" w:cs="Arial"/>
              </w:rPr>
              <w:t>interest, experiences, and concerns</w:t>
            </w:r>
            <w:r w:rsidR="00226854" w:rsidRPr="00F15254">
              <w:rPr>
                <w:rFonts w:ascii="Arial" w:hAnsi="Arial" w:cs="Arial"/>
              </w:rPr>
              <w:t>.</w:t>
            </w:r>
          </w:p>
          <w:p w14:paraId="2A5D1B35" w14:textId="77777777" w:rsidR="00226854" w:rsidRPr="00F15254" w:rsidRDefault="00226854" w:rsidP="007527C9">
            <w:pPr>
              <w:widowControl w:val="0"/>
              <w:autoSpaceDE w:val="0"/>
              <w:autoSpaceDN w:val="0"/>
              <w:adjustRightInd w:val="0"/>
              <w:spacing w:line="258" w:lineRule="auto"/>
              <w:rPr>
                <w:rFonts w:ascii="Arial" w:hAnsi="Arial" w:cs="Arial"/>
              </w:rPr>
            </w:pPr>
          </w:p>
        </w:tc>
        <w:tc>
          <w:tcPr>
            <w:tcW w:w="2760" w:type="dxa"/>
            <w:shd w:val="clear" w:color="auto" w:fill="auto"/>
          </w:tcPr>
          <w:p w14:paraId="50E9997E" w14:textId="77777777" w:rsidR="00226854" w:rsidRPr="00F15254" w:rsidRDefault="00226854" w:rsidP="007527C9">
            <w:pPr>
              <w:widowControl w:val="0"/>
              <w:autoSpaceDE w:val="0"/>
              <w:autoSpaceDN w:val="0"/>
              <w:adjustRightInd w:val="0"/>
              <w:spacing w:line="258" w:lineRule="auto"/>
              <w:rPr>
                <w:rFonts w:ascii="Arial" w:hAnsi="Arial" w:cs="Arial"/>
                <w:b/>
              </w:rPr>
            </w:pPr>
          </w:p>
        </w:tc>
      </w:tr>
      <w:tr w:rsidR="00226854" w:rsidRPr="00F15254" w14:paraId="06040958" w14:textId="77777777" w:rsidTr="007527C9">
        <w:tc>
          <w:tcPr>
            <w:tcW w:w="7068" w:type="dxa"/>
            <w:shd w:val="clear" w:color="auto" w:fill="E6E6E6"/>
          </w:tcPr>
          <w:p w14:paraId="51B6F297" w14:textId="77777777" w:rsidR="00226854" w:rsidRPr="00F15254" w:rsidRDefault="00226854" w:rsidP="007527C9">
            <w:pPr>
              <w:widowControl w:val="0"/>
              <w:tabs>
                <w:tab w:val="left" w:pos="2160"/>
                <w:tab w:val="left" w:pos="3860"/>
                <w:tab w:val="left" w:pos="4140"/>
                <w:tab w:val="left" w:pos="5120"/>
                <w:tab w:val="left" w:pos="5400"/>
              </w:tabs>
              <w:autoSpaceDE w:val="0"/>
              <w:autoSpaceDN w:val="0"/>
              <w:adjustRightInd w:val="0"/>
              <w:spacing w:line="100" w:lineRule="atLeast"/>
              <w:rPr>
                <w:rFonts w:ascii="Arial" w:hAnsi="Arial" w:cs="Arial"/>
                <w:sz w:val="10"/>
              </w:rPr>
            </w:pPr>
          </w:p>
        </w:tc>
        <w:tc>
          <w:tcPr>
            <w:tcW w:w="2760" w:type="dxa"/>
            <w:shd w:val="clear" w:color="auto" w:fill="E6E6E6"/>
          </w:tcPr>
          <w:p w14:paraId="72857C72" w14:textId="77777777" w:rsidR="00226854" w:rsidRPr="00F15254" w:rsidRDefault="00226854" w:rsidP="007527C9">
            <w:pPr>
              <w:widowControl w:val="0"/>
              <w:tabs>
                <w:tab w:val="left" w:pos="2160"/>
                <w:tab w:val="left" w:pos="3860"/>
                <w:tab w:val="left" w:pos="4140"/>
                <w:tab w:val="left" w:pos="5120"/>
                <w:tab w:val="left" w:pos="5400"/>
              </w:tabs>
              <w:autoSpaceDE w:val="0"/>
              <w:autoSpaceDN w:val="0"/>
              <w:adjustRightInd w:val="0"/>
              <w:spacing w:line="100" w:lineRule="atLeast"/>
              <w:rPr>
                <w:rFonts w:ascii="Arial" w:hAnsi="Arial" w:cs="Arial"/>
                <w:sz w:val="10"/>
              </w:rPr>
            </w:pPr>
          </w:p>
        </w:tc>
      </w:tr>
      <w:tr w:rsidR="00226854" w:rsidRPr="00F15254" w14:paraId="25B60F57" w14:textId="77777777" w:rsidTr="007527C9">
        <w:tc>
          <w:tcPr>
            <w:tcW w:w="7068" w:type="dxa"/>
          </w:tcPr>
          <w:p w14:paraId="63E7260B" w14:textId="7956DA30" w:rsidR="00226854" w:rsidRDefault="00226854" w:rsidP="007527C9">
            <w:pPr>
              <w:widowControl w:val="0"/>
              <w:autoSpaceDE w:val="0"/>
              <w:autoSpaceDN w:val="0"/>
              <w:adjustRightInd w:val="0"/>
              <w:spacing w:line="258" w:lineRule="auto"/>
              <w:rPr>
                <w:rFonts w:ascii="Arial" w:hAnsi="Arial" w:cs="Arial"/>
              </w:rPr>
            </w:pPr>
            <w:r w:rsidRPr="00F15254">
              <w:rPr>
                <w:rFonts w:ascii="Arial" w:hAnsi="Arial" w:cs="Arial"/>
                <w:b/>
              </w:rPr>
              <w:t>Relaxers</w:t>
            </w:r>
            <w:r w:rsidRPr="00F15254">
              <w:rPr>
                <w:rFonts w:ascii="Arial" w:hAnsi="Arial" w:cs="Arial"/>
              </w:rPr>
              <w:t xml:space="preserve">: People </w:t>
            </w:r>
            <w:r w:rsidR="00DC5CE5">
              <w:rPr>
                <w:rFonts w:ascii="Arial" w:hAnsi="Arial" w:cs="Arial"/>
              </w:rPr>
              <w:t>or non-human supports (</w:t>
            </w:r>
            <w:r w:rsidR="009424EC">
              <w:rPr>
                <w:rFonts w:ascii="Arial" w:hAnsi="Arial" w:cs="Arial"/>
              </w:rPr>
              <w:t xml:space="preserve">e.g. </w:t>
            </w:r>
            <w:r w:rsidR="00DC5CE5">
              <w:rPr>
                <w:rFonts w:ascii="Arial" w:hAnsi="Arial" w:cs="Arial"/>
              </w:rPr>
              <w:t>pets, music, hobbies, e</w:t>
            </w:r>
            <w:r w:rsidR="009424EC">
              <w:rPr>
                <w:rFonts w:ascii="Arial" w:hAnsi="Arial" w:cs="Arial"/>
              </w:rPr>
              <w:t>xercise</w:t>
            </w:r>
            <w:r w:rsidR="00DC5CE5">
              <w:rPr>
                <w:rFonts w:ascii="Arial" w:hAnsi="Arial" w:cs="Arial"/>
              </w:rPr>
              <w:t xml:space="preserve">) </w:t>
            </w:r>
            <w:r w:rsidRPr="00F15254">
              <w:rPr>
                <w:rFonts w:ascii="Arial" w:hAnsi="Arial" w:cs="Arial"/>
              </w:rPr>
              <w:t xml:space="preserve">who </w:t>
            </w:r>
            <w:r w:rsidR="009424EC">
              <w:rPr>
                <w:rFonts w:ascii="Arial" w:hAnsi="Arial" w:cs="Arial"/>
              </w:rPr>
              <w:t>help you relax</w:t>
            </w:r>
            <w:r w:rsidRPr="00F15254">
              <w:rPr>
                <w:rFonts w:ascii="Arial" w:hAnsi="Arial" w:cs="Arial"/>
              </w:rPr>
              <w:t xml:space="preserve">. </w:t>
            </w:r>
          </w:p>
          <w:p w14:paraId="35AB733A" w14:textId="77777777" w:rsidR="00226854" w:rsidRPr="00F15254" w:rsidRDefault="00226854" w:rsidP="007527C9">
            <w:pPr>
              <w:widowControl w:val="0"/>
              <w:autoSpaceDE w:val="0"/>
              <w:autoSpaceDN w:val="0"/>
              <w:adjustRightInd w:val="0"/>
              <w:spacing w:line="258" w:lineRule="auto"/>
              <w:rPr>
                <w:rFonts w:ascii="Arial" w:hAnsi="Arial" w:cs="Arial"/>
              </w:rPr>
            </w:pPr>
          </w:p>
        </w:tc>
        <w:tc>
          <w:tcPr>
            <w:tcW w:w="2760" w:type="dxa"/>
            <w:shd w:val="clear" w:color="auto" w:fill="auto"/>
          </w:tcPr>
          <w:p w14:paraId="0D703BE2" w14:textId="77777777" w:rsidR="00226854" w:rsidRPr="00F15254" w:rsidRDefault="00226854" w:rsidP="007527C9">
            <w:pPr>
              <w:widowControl w:val="0"/>
              <w:autoSpaceDE w:val="0"/>
              <w:autoSpaceDN w:val="0"/>
              <w:adjustRightInd w:val="0"/>
              <w:spacing w:line="258" w:lineRule="auto"/>
              <w:rPr>
                <w:rFonts w:ascii="Arial" w:hAnsi="Arial" w:cs="Arial"/>
                <w:b/>
              </w:rPr>
            </w:pPr>
          </w:p>
        </w:tc>
      </w:tr>
      <w:tr w:rsidR="00226854" w:rsidRPr="00F15254" w14:paraId="36E49670" w14:textId="77777777" w:rsidTr="00945BAD">
        <w:trPr>
          <w:trHeight w:val="143"/>
        </w:trPr>
        <w:tc>
          <w:tcPr>
            <w:tcW w:w="7068" w:type="dxa"/>
            <w:shd w:val="clear" w:color="auto" w:fill="E6E6E6"/>
          </w:tcPr>
          <w:p w14:paraId="547745F6" w14:textId="77777777" w:rsidR="00226854" w:rsidRPr="00F15254" w:rsidRDefault="00226854" w:rsidP="007527C9">
            <w:pPr>
              <w:widowControl w:val="0"/>
              <w:tabs>
                <w:tab w:val="left" w:pos="2160"/>
                <w:tab w:val="left" w:pos="3860"/>
                <w:tab w:val="left" w:pos="4140"/>
                <w:tab w:val="left" w:pos="5120"/>
                <w:tab w:val="left" w:pos="5400"/>
              </w:tabs>
              <w:autoSpaceDE w:val="0"/>
              <w:autoSpaceDN w:val="0"/>
              <w:adjustRightInd w:val="0"/>
              <w:spacing w:line="100" w:lineRule="atLeast"/>
              <w:rPr>
                <w:rFonts w:ascii="Arial" w:hAnsi="Arial" w:cs="Arial"/>
                <w:sz w:val="10"/>
              </w:rPr>
            </w:pPr>
          </w:p>
        </w:tc>
        <w:tc>
          <w:tcPr>
            <w:tcW w:w="2760" w:type="dxa"/>
            <w:shd w:val="clear" w:color="auto" w:fill="E6E6E6"/>
          </w:tcPr>
          <w:p w14:paraId="7EC3C189" w14:textId="77777777" w:rsidR="00226854" w:rsidRPr="00F15254" w:rsidRDefault="00226854" w:rsidP="007527C9">
            <w:pPr>
              <w:widowControl w:val="0"/>
              <w:tabs>
                <w:tab w:val="left" w:pos="2160"/>
                <w:tab w:val="left" w:pos="3860"/>
                <w:tab w:val="left" w:pos="4140"/>
                <w:tab w:val="left" w:pos="5120"/>
                <w:tab w:val="left" w:pos="5400"/>
              </w:tabs>
              <w:autoSpaceDE w:val="0"/>
              <w:autoSpaceDN w:val="0"/>
              <w:adjustRightInd w:val="0"/>
              <w:spacing w:line="100" w:lineRule="atLeast"/>
              <w:rPr>
                <w:rFonts w:ascii="Arial" w:hAnsi="Arial" w:cs="Arial"/>
                <w:sz w:val="10"/>
              </w:rPr>
            </w:pPr>
          </w:p>
        </w:tc>
      </w:tr>
      <w:tr w:rsidR="00226854" w:rsidRPr="00F15254" w14:paraId="1D339F05" w14:textId="77777777" w:rsidTr="007527C9">
        <w:tc>
          <w:tcPr>
            <w:tcW w:w="7068" w:type="dxa"/>
          </w:tcPr>
          <w:p w14:paraId="21C742C7" w14:textId="77777777" w:rsidR="00226854" w:rsidRDefault="00226854" w:rsidP="001D2DED">
            <w:pPr>
              <w:widowControl w:val="0"/>
              <w:autoSpaceDE w:val="0"/>
              <w:autoSpaceDN w:val="0"/>
              <w:adjustRightInd w:val="0"/>
              <w:spacing w:line="258" w:lineRule="auto"/>
              <w:rPr>
                <w:rFonts w:ascii="Arial" w:hAnsi="Arial" w:cs="Arial"/>
              </w:rPr>
            </w:pPr>
            <w:proofErr w:type="spellStart"/>
            <w:r w:rsidRPr="00F15254">
              <w:rPr>
                <w:rFonts w:ascii="Arial" w:hAnsi="Arial" w:cs="Arial"/>
                <w:b/>
              </w:rPr>
              <w:t>Dependables</w:t>
            </w:r>
            <w:proofErr w:type="spellEnd"/>
            <w:r w:rsidRPr="00F15254">
              <w:rPr>
                <w:rFonts w:ascii="Arial" w:hAnsi="Arial" w:cs="Arial"/>
              </w:rPr>
              <w:t xml:space="preserve">: Those who provide personal assistance and always seem to be </w:t>
            </w:r>
            <w:r w:rsidR="001D2DED">
              <w:rPr>
                <w:rFonts w:ascii="Arial" w:hAnsi="Arial" w:cs="Arial"/>
              </w:rPr>
              <w:t>willing to</w:t>
            </w:r>
            <w:r w:rsidRPr="00F15254">
              <w:rPr>
                <w:rFonts w:ascii="Arial" w:hAnsi="Arial" w:cs="Arial"/>
              </w:rPr>
              <w:t xml:space="preserve"> help when you have a </w:t>
            </w:r>
            <w:r w:rsidR="001D2DED">
              <w:rPr>
                <w:rFonts w:ascii="Arial" w:hAnsi="Arial" w:cs="Arial"/>
              </w:rPr>
              <w:t>need</w:t>
            </w:r>
            <w:r w:rsidRPr="00F15254">
              <w:rPr>
                <w:rFonts w:ascii="Arial" w:hAnsi="Arial" w:cs="Arial"/>
              </w:rPr>
              <w:t>.</w:t>
            </w:r>
            <w:r w:rsidR="001D2DED" w:rsidRPr="00F15254">
              <w:rPr>
                <w:rFonts w:ascii="Arial" w:hAnsi="Arial" w:cs="Arial"/>
              </w:rPr>
              <w:t xml:space="preserve"> People who can be </w:t>
            </w:r>
            <w:r w:rsidR="001D2DED">
              <w:rPr>
                <w:rFonts w:ascii="Arial" w:hAnsi="Arial" w:cs="Arial"/>
              </w:rPr>
              <w:t>relied</w:t>
            </w:r>
            <w:r w:rsidR="001D2DED" w:rsidRPr="00F15254">
              <w:rPr>
                <w:rFonts w:ascii="Arial" w:hAnsi="Arial" w:cs="Arial"/>
              </w:rPr>
              <w:t xml:space="preserve"> upon in a crisis.</w:t>
            </w:r>
          </w:p>
          <w:p w14:paraId="7A6C0F4A" w14:textId="774BD572" w:rsidR="00A65BA2" w:rsidRPr="00F15254" w:rsidRDefault="00A65BA2" w:rsidP="001D2DED">
            <w:pPr>
              <w:widowControl w:val="0"/>
              <w:autoSpaceDE w:val="0"/>
              <w:autoSpaceDN w:val="0"/>
              <w:adjustRightInd w:val="0"/>
              <w:spacing w:line="258" w:lineRule="auto"/>
              <w:rPr>
                <w:rFonts w:ascii="Arial" w:hAnsi="Arial" w:cs="Arial"/>
              </w:rPr>
            </w:pPr>
          </w:p>
        </w:tc>
        <w:tc>
          <w:tcPr>
            <w:tcW w:w="2760" w:type="dxa"/>
            <w:shd w:val="clear" w:color="auto" w:fill="auto"/>
          </w:tcPr>
          <w:p w14:paraId="1E938A76" w14:textId="77777777" w:rsidR="00226854" w:rsidRPr="00F15254" w:rsidRDefault="00226854" w:rsidP="007527C9">
            <w:pPr>
              <w:widowControl w:val="0"/>
              <w:autoSpaceDE w:val="0"/>
              <w:autoSpaceDN w:val="0"/>
              <w:adjustRightInd w:val="0"/>
              <w:spacing w:line="258" w:lineRule="auto"/>
              <w:rPr>
                <w:rFonts w:ascii="Arial" w:hAnsi="Arial" w:cs="Arial"/>
                <w:b/>
              </w:rPr>
            </w:pPr>
          </w:p>
        </w:tc>
      </w:tr>
      <w:tr w:rsidR="00226854" w:rsidRPr="00F15254" w14:paraId="723B1980" w14:textId="77777777" w:rsidTr="007527C9">
        <w:tc>
          <w:tcPr>
            <w:tcW w:w="7068" w:type="dxa"/>
            <w:shd w:val="clear" w:color="auto" w:fill="E6E6E6"/>
          </w:tcPr>
          <w:p w14:paraId="60684799" w14:textId="77777777" w:rsidR="00226854" w:rsidRPr="00F15254" w:rsidRDefault="00226854" w:rsidP="007527C9">
            <w:pPr>
              <w:widowControl w:val="0"/>
              <w:tabs>
                <w:tab w:val="left" w:pos="2160"/>
                <w:tab w:val="left" w:pos="3860"/>
                <w:tab w:val="left" w:pos="4140"/>
                <w:tab w:val="left" w:pos="5120"/>
                <w:tab w:val="left" w:pos="5400"/>
              </w:tabs>
              <w:autoSpaceDE w:val="0"/>
              <w:autoSpaceDN w:val="0"/>
              <w:adjustRightInd w:val="0"/>
              <w:spacing w:line="100" w:lineRule="atLeast"/>
              <w:rPr>
                <w:rFonts w:ascii="Arial" w:hAnsi="Arial" w:cs="Arial"/>
                <w:sz w:val="10"/>
              </w:rPr>
            </w:pPr>
          </w:p>
        </w:tc>
        <w:tc>
          <w:tcPr>
            <w:tcW w:w="2760" w:type="dxa"/>
            <w:shd w:val="clear" w:color="auto" w:fill="E6E6E6"/>
          </w:tcPr>
          <w:p w14:paraId="1B8FAF0C" w14:textId="77777777" w:rsidR="00226854" w:rsidRPr="00F15254" w:rsidRDefault="00226854" w:rsidP="007527C9">
            <w:pPr>
              <w:widowControl w:val="0"/>
              <w:tabs>
                <w:tab w:val="left" w:pos="2160"/>
                <w:tab w:val="left" w:pos="3860"/>
                <w:tab w:val="left" w:pos="4140"/>
                <w:tab w:val="left" w:pos="5120"/>
                <w:tab w:val="left" w:pos="5400"/>
              </w:tabs>
              <w:autoSpaceDE w:val="0"/>
              <w:autoSpaceDN w:val="0"/>
              <w:adjustRightInd w:val="0"/>
              <w:spacing w:line="100" w:lineRule="atLeast"/>
              <w:rPr>
                <w:rFonts w:ascii="Arial" w:hAnsi="Arial" w:cs="Arial"/>
                <w:sz w:val="10"/>
              </w:rPr>
            </w:pPr>
          </w:p>
        </w:tc>
      </w:tr>
      <w:tr w:rsidR="00226854" w:rsidRPr="00F15254" w14:paraId="39141324" w14:textId="77777777" w:rsidTr="007527C9">
        <w:tc>
          <w:tcPr>
            <w:tcW w:w="7068" w:type="dxa"/>
          </w:tcPr>
          <w:p w14:paraId="604E41E7" w14:textId="77777777" w:rsidR="00226854" w:rsidRDefault="00226854" w:rsidP="007527C9">
            <w:pPr>
              <w:widowControl w:val="0"/>
              <w:autoSpaceDE w:val="0"/>
              <w:autoSpaceDN w:val="0"/>
              <w:adjustRightInd w:val="0"/>
              <w:spacing w:line="258" w:lineRule="auto"/>
              <w:rPr>
                <w:rFonts w:ascii="Arial" w:hAnsi="Arial" w:cs="Arial"/>
              </w:rPr>
            </w:pPr>
            <w:r w:rsidRPr="00F15254">
              <w:rPr>
                <w:rFonts w:ascii="Arial" w:hAnsi="Arial" w:cs="Arial"/>
                <w:b/>
              </w:rPr>
              <w:t>Respecters</w:t>
            </w:r>
            <w:r w:rsidRPr="00F15254">
              <w:rPr>
                <w:rFonts w:ascii="Arial" w:hAnsi="Arial" w:cs="Arial"/>
              </w:rPr>
              <w:t>: People who respect your competence and who understand the difficulty and value of your work. People whom you respect, that recognize your skills and give you self-worth.</w:t>
            </w:r>
          </w:p>
          <w:p w14:paraId="3543253E" w14:textId="77777777" w:rsidR="00226854" w:rsidRPr="00F15254" w:rsidRDefault="00226854" w:rsidP="007527C9">
            <w:pPr>
              <w:widowControl w:val="0"/>
              <w:autoSpaceDE w:val="0"/>
              <w:autoSpaceDN w:val="0"/>
              <w:adjustRightInd w:val="0"/>
              <w:spacing w:line="258" w:lineRule="auto"/>
              <w:rPr>
                <w:rFonts w:ascii="Arial" w:hAnsi="Arial" w:cs="Arial"/>
              </w:rPr>
            </w:pPr>
          </w:p>
        </w:tc>
        <w:tc>
          <w:tcPr>
            <w:tcW w:w="2760" w:type="dxa"/>
            <w:shd w:val="clear" w:color="auto" w:fill="auto"/>
          </w:tcPr>
          <w:p w14:paraId="6BF88BB2" w14:textId="77777777" w:rsidR="00226854" w:rsidRPr="00F15254" w:rsidRDefault="00226854" w:rsidP="007527C9">
            <w:pPr>
              <w:widowControl w:val="0"/>
              <w:autoSpaceDE w:val="0"/>
              <w:autoSpaceDN w:val="0"/>
              <w:adjustRightInd w:val="0"/>
              <w:spacing w:line="258" w:lineRule="auto"/>
              <w:rPr>
                <w:rFonts w:ascii="Arial" w:hAnsi="Arial" w:cs="Arial"/>
                <w:b/>
              </w:rPr>
            </w:pPr>
          </w:p>
        </w:tc>
      </w:tr>
      <w:tr w:rsidR="00226854" w:rsidRPr="00F15254" w14:paraId="73B88DE9" w14:textId="77777777" w:rsidTr="007527C9">
        <w:tc>
          <w:tcPr>
            <w:tcW w:w="7068" w:type="dxa"/>
            <w:shd w:val="clear" w:color="auto" w:fill="E6E6E6"/>
          </w:tcPr>
          <w:p w14:paraId="522F2012" w14:textId="77777777" w:rsidR="00226854" w:rsidRPr="00F15254" w:rsidRDefault="00226854" w:rsidP="007527C9">
            <w:pPr>
              <w:widowControl w:val="0"/>
              <w:tabs>
                <w:tab w:val="left" w:pos="2160"/>
                <w:tab w:val="left" w:pos="3860"/>
                <w:tab w:val="left" w:pos="4140"/>
                <w:tab w:val="left" w:pos="5120"/>
                <w:tab w:val="left" w:pos="5400"/>
              </w:tabs>
              <w:autoSpaceDE w:val="0"/>
              <w:autoSpaceDN w:val="0"/>
              <w:adjustRightInd w:val="0"/>
              <w:spacing w:line="100" w:lineRule="atLeast"/>
              <w:rPr>
                <w:rFonts w:ascii="Arial" w:hAnsi="Arial" w:cs="Arial"/>
                <w:sz w:val="10"/>
              </w:rPr>
            </w:pPr>
          </w:p>
        </w:tc>
        <w:tc>
          <w:tcPr>
            <w:tcW w:w="2760" w:type="dxa"/>
            <w:shd w:val="clear" w:color="auto" w:fill="E6E6E6"/>
          </w:tcPr>
          <w:p w14:paraId="74EE4421" w14:textId="77777777" w:rsidR="00226854" w:rsidRPr="00F15254" w:rsidRDefault="00226854" w:rsidP="007527C9">
            <w:pPr>
              <w:widowControl w:val="0"/>
              <w:tabs>
                <w:tab w:val="left" w:pos="2160"/>
                <w:tab w:val="left" w:pos="3860"/>
                <w:tab w:val="left" w:pos="4140"/>
                <w:tab w:val="left" w:pos="5120"/>
                <w:tab w:val="left" w:pos="5400"/>
              </w:tabs>
              <w:autoSpaceDE w:val="0"/>
              <w:autoSpaceDN w:val="0"/>
              <w:adjustRightInd w:val="0"/>
              <w:spacing w:line="100" w:lineRule="atLeast"/>
              <w:rPr>
                <w:rFonts w:ascii="Arial" w:hAnsi="Arial" w:cs="Arial"/>
                <w:sz w:val="10"/>
              </w:rPr>
            </w:pPr>
          </w:p>
        </w:tc>
      </w:tr>
      <w:tr w:rsidR="00226854" w:rsidRPr="00F15254" w14:paraId="6993DA3D" w14:textId="77777777" w:rsidTr="007527C9">
        <w:tc>
          <w:tcPr>
            <w:tcW w:w="7068" w:type="dxa"/>
          </w:tcPr>
          <w:p w14:paraId="0A292174" w14:textId="31096F0A" w:rsidR="00226854" w:rsidRDefault="00226854" w:rsidP="007527C9">
            <w:pPr>
              <w:widowControl w:val="0"/>
              <w:autoSpaceDE w:val="0"/>
              <w:autoSpaceDN w:val="0"/>
              <w:adjustRightInd w:val="0"/>
              <w:spacing w:line="258" w:lineRule="auto"/>
              <w:rPr>
                <w:rFonts w:ascii="Arial" w:hAnsi="Arial" w:cs="Arial"/>
              </w:rPr>
            </w:pPr>
            <w:r w:rsidRPr="00F15254">
              <w:rPr>
                <w:rFonts w:ascii="Arial" w:hAnsi="Arial" w:cs="Arial"/>
                <w:b/>
              </w:rPr>
              <w:t>Referral Agents</w:t>
            </w:r>
            <w:r w:rsidR="00B81133">
              <w:rPr>
                <w:rFonts w:ascii="Arial" w:hAnsi="Arial" w:cs="Arial"/>
              </w:rPr>
              <w:t xml:space="preserve">: </w:t>
            </w:r>
            <w:r w:rsidR="009D7784">
              <w:rPr>
                <w:rFonts w:ascii="Arial" w:hAnsi="Arial" w:cs="Arial"/>
              </w:rPr>
              <w:t>People who open doors, put in a good word, and recommend the right people, to help you fulfill your needs</w:t>
            </w:r>
            <w:r w:rsidRPr="00F15254">
              <w:rPr>
                <w:rFonts w:ascii="Arial" w:hAnsi="Arial" w:cs="Arial"/>
              </w:rPr>
              <w:t>.</w:t>
            </w:r>
          </w:p>
          <w:p w14:paraId="66F511B7" w14:textId="77777777" w:rsidR="00226854" w:rsidRPr="00F15254" w:rsidRDefault="00226854" w:rsidP="007527C9">
            <w:pPr>
              <w:widowControl w:val="0"/>
              <w:autoSpaceDE w:val="0"/>
              <w:autoSpaceDN w:val="0"/>
              <w:adjustRightInd w:val="0"/>
              <w:spacing w:line="258" w:lineRule="auto"/>
              <w:rPr>
                <w:rFonts w:ascii="Arial" w:hAnsi="Arial" w:cs="Arial"/>
              </w:rPr>
            </w:pPr>
          </w:p>
        </w:tc>
        <w:tc>
          <w:tcPr>
            <w:tcW w:w="2760" w:type="dxa"/>
            <w:shd w:val="clear" w:color="auto" w:fill="auto"/>
          </w:tcPr>
          <w:p w14:paraId="62B58A9F" w14:textId="77777777" w:rsidR="00226854" w:rsidRPr="00F15254" w:rsidRDefault="00226854" w:rsidP="007527C9">
            <w:pPr>
              <w:widowControl w:val="0"/>
              <w:autoSpaceDE w:val="0"/>
              <w:autoSpaceDN w:val="0"/>
              <w:adjustRightInd w:val="0"/>
              <w:spacing w:line="258" w:lineRule="auto"/>
              <w:rPr>
                <w:rFonts w:ascii="Arial" w:hAnsi="Arial" w:cs="Arial"/>
                <w:b/>
              </w:rPr>
            </w:pPr>
          </w:p>
        </w:tc>
      </w:tr>
      <w:tr w:rsidR="00226854" w:rsidRPr="00F15254" w14:paraId="08831668" w14:textId="77777777" w:rsidTr="007527C9">
        <w:tc>
          <w:tcPr>
            <w:tcW w:w="7068" w:type="dxa"/>
            <w:shd w:val="clear" w:color="auto" w:fill="E6E6E6"/>
          </w:tcPr>
          <w:p w14:paraId="68284640" w14:textId="77777777" w:rsidR="00226854" w:rsidRPr="00F15254" w:rsidRDefault="00226854" w:rsidP="007527C9">
            <w:pPr>
              <w:widowControl w:val="0"/>
              <w:tabs>
                <w:tab w:val="left" w:pos="2160"/>
                <w:tab w:val="left" w:pos="3860"/>
                <w:tab w:val="left" w:pos="4140"/>
                <w:tab w:val="left" w:pos="5120"/>
                <w:tab w:val="left" w:pos="5400"/>
              </w:tabs>
              <w:autoSpaceDE w:val="0"/>
              <w:autoSpaceDN w:val="0"/>
              <w:adjustRightInd w:val="0"/>
              <w:spacing w:line="100" w:lineRule="atLeast"/>
              <w:rPr>
                <w:rFonts w:ascii="Arial" w:hAnsi="Arial" w:cs="Arial"/>
                <w:sz w:val="10"/>
              </w:rPr>
            </w:pPr>
          </w:p>
        </w:tc>
        <w:tc>
          <w:tcPr>
            <w:tcW w:w="2760" w:type="dxa"/>
            <w:shd w:val="clear" w:color="auto" w:fill="E6E6E6"/>
          </w:tcPr>
          <w:p w14:paraId="6C1BFB42" w14:textId="77777777" w:rsidR="00226854" w:rsidRPr="00F15254" w:rsidRDefault="00226854" w:rsidP="007527C9">
            <w:pPr>
              <w:widowControl w:val="0"/>
              <w:tabs>
                <w:tab w:val="left" w:pos="2160"/>
                <w:tab w:val="left" w:pos="3860"/>
                <w:tab w:val="left" w:pos="4140"/>
                <w:tab w:val="left" w:pos="5120"/>
                <w:tab w:val="left" w:pos="5400"/>
              </w:tabs>
              <w:autoSpaceDE w:val="0"/>
              <w:autoSpaceDN w:val="0"/>
              <w:adjustRightInd w:val="0"/>
              <w:spacing w:line="100" w:lineRule="atLeast"/>
              <w:rPr>
                <w:rFonts w:ascii="Arial" w:hAnsi="Arial" w:cs="Arial"/>
                <w:sz w:val="10"/>
              </w:rPr>
            </w:pPr>
          </w:p>
        </w:tc>
      </w:tr>
      <w:tr w:rsidR="00226854" w:rsidRPr="00F15254" w14:paraId="4900D800" w14:textId="77777777" w:rsidTr="007527C9">
        <w:tc>
          <w:tcPr>
            <w:tcW w:w="7068" w:type="dxa"/>
          </w:tcPr>
          <w:p w14:paraId="1CE83865" w14:textId="4F1ABED9" w:rsidR="00727805" w:rsidRDefault="00226854" w:rsidP="00727805">
            <w:pPr>
              <w:widowControl w:val="0"/>
              <w:autoSpaceDE w:val="0"/>
              <w:autoSpaceDN w:val="0"/>
              <w:adjustRightInd w:val="0"/>
              <w:spacing w:line="258" w:lineRule="auto"/>
              <w:rPr>
                <w:rFonts w:ascii="Arial" w:hAnsi="Arial" w:cs="Arial"/>
              </w:rPr>
            </w:pPr>
            <w:r w:rsidRPr="00F15254">
              <w:rPr>
                <w:rFonts w:ascii="Arial" w:hAnsi="Arial" w:cs="Arial"/>
                <w:b/>
              </w:rPr>
              <w:t>Challengers</w:t>
            </w:r>
            <w:r w:rsidRPr="00F15254">
              <w:rPr>
                <w:rFonts w:ascii="Arial" w:hAnsi="Arial" w:cs="Arial"/>
              </w:rPr>
              <w:t xml:space="preserve">: </w:t>
            </w:r>
            <w:r w:rsidR="00173B18">
              <w:rPr>
                <w:rFonts w:ascii="Arial" w:hAnsi="Arial" w:cs="Arial"/>
              </w:rPr>
              <w:t>People who</w:t>
            </w:r>
            <w:r w:rsidRPr="00F15254">
              <w:rPr>
                <w:rFonts w:ascii="Arial" w:hAnsi="Arial" w:cs="Arial"/>
              </w:rPr>
              <w:t xml:space="preserve"> challenge your basic assumptions and working principles</w:t>
            </w:r>
            <w:r w:rsidR="0033351F">
              <w:rPr>
                <w:rFonts w:ascii="Arial" w:hAnsi="Arial" w:cs="Arial"/>
              </w:rPr>
              <w:t xml:space="preserve">, provide other perspectives and </w:t>
            </w:r>
            <w:r w:rsidRPr="00F15254">
              <w:rPr>
                <w:rFonts w:ascii="Arial" w:hAnsi="Arial" w:cs="Arial"/>
              </w:rPr>
              <w:t>ask you things you haven't considered.</w:t>
            </w:r>
            <w:r w:rsidR="00173B18">
              <w:rPr>
                <w:rFonts w:ascii="Arial" w:hAnsi="Arial" w:cs="Arial"/>
              </w:rPr>
              <w:t xml:space="preserve"> </w:t>
            </w:r>
            <w:r w:rsidR="00173B18" w:rsidRPr="00F15254">
              <w:rPr>
                <w:rFonts w:ascii="Arial" w:hAnsi="Arial" w:cs="Arial"/>
              </w:rPr>
              <w:t xml:space="preserve">People who </w:t>
            </w:r>
            <w:r w:rsidR="0033351F">
              <w:rPr>
                <w:rFonts w:ascii="Arial" w:hAnsi="Arial" w:cs="Arial"/>
              </w:rPr>
              <w:t>stretch you</w:t>
            </w:r>
            <w:r w:rsidR="0051696B">
              <w:rPr>
                <w:rFonts w:ascii="Arial" w:hAnsi="Arial" w:cs="Arial"/>
              </w:rPr>
              <w:t>,</w:t>
            </w:r>
            <w:r w:rsidR="00173B18">
              <w:rPr>
                <w:rFonts w:ascii="Arial" w:hAnsi="Arial" w:cs="Arial"/>
              </w:rPr>
              <w:t xml:space="preserve"> encourage you to move in new directions</w:t>
            </w:r>
            <w:r w:rsidR="0051696B">
              <w:rPr>
                <w:rFonts w:ascii="Arial" w:hAnsi="Arial" w:cs="Arial"/>
              </w:rPr>
              <w:t>,</w:t>
            </w:r>
            <w:r w:rsidR="00173B18">
              <w:rPr>
                <w:rFonts w:ascii="Arial" w:hAnsi="Arial" w:cs="Arial"/>
              </w:rPr>
              <w:t xml:space="preserve"> and </w:t>
            </w:r>
            <w:r w:rsidR="0033351F">
              <w:rPr>
                <w:rFonts w:ascii="Arial" w:hAnsi="Arial" w:cs="Arial"/>
              </w:rPr>
              <w:t xml:space="preserve">to continue to </w:t>
            </w:r>
            <w:r w:rsidR="00173B18">
              <w:rPr>
                <w:rFonts w:ascii="Arial" w:hAnsi="Arial" w:cs="Arial"/>
              </w:rPr>
              <w:t>grow.</w:t>
            </w:r>
          </w:p>
          <w:p w14:paraId="27FF37F9" w14:textId="56AF449E" w:rsidR="00173B18" w:rsidRPr="00173B18" w:rsidRDefault="00173B18" w:rsidP="00727805">
            <w:pPr>
              <w:widowControl w:val="0"/>
              <w:autoSpaceDE w:val="0"/>
              <w:autoSpaceDN w:val="0"/>
              <w:adjustRightInd w:val="0"/>
              <w:spacing w:line="258" w:lineRule="auto"/>
              <w:rPr>
                <w:rFonts w:ascii="Arial" w:hAnsi="Arial" w:cs="Arial"/>
              </w:rPr>
            </w:pPr>
          </w:p>
        </w:tc>
        <w:tc>
          <w:tcPr>
            <w:tcW w:w="2760" w:type="dxa"/>
            <w:shd w:val="clear" w:color="auto" w:fill="auto"/>
          </w:tcPr>
          <w:p w14:paraId="05131B09" w14:textId="77777777" w:rsidR="00226854" w:rsidRPr="00F15254" w:rsidRDefault="00226854" w:rsidP="007527C9">
            <w:pPr>
              <w:widowControl w:val="0"/>
              <w:autoSpaceDE w:val="0"/>
              <w:autoSpaceDN w:val="0"/>
              <w:adjustRightInd w:val="0"/>
              <w:spacing w:line="258" w:lineRule="auto"/>
              <w:rPr>
                <w:rFonts w:ascii="Arial" w:hAnsi="Arial" w:cs="Arial"/>
                <w:b/>
              </w:rPr>
            </w:pPr>
          </w:p>
        </w:tc>
      </w:tr>
      <w:tr w:rsidR="00226854" w:rsidRPr="00F15254" w14:paraId="5C641431" w14:textId="77777777" w:rsidTr="007527C9">
        <w:tc>
          <w:tcPr>
            <w:tcW w:w="7068" w:type="dxa"/>
            <w:shd w:val="clear" w:color="auto" w:fill="E6E6E6"/>
          </w:tcPr>
          <w:p w14:paraId="406B4686" w14:textId="77777777" w:rsidR="00226854" w:rsidRPr="00F15254" w:rsidRDefault="00226854" w:rsidP="007527C9">
            <w:pPr>
              <w:widowControl w:val="0"/>
              <w:tabs>
                <w:tab w:val="left" w:pos="2160"/>
                <w:tab w:val="left" w:pos="3860"/>
                <w:tab w:val="left" w:pos="4140"/>
                <w:tab w:val="left" w:pos="5120"/>
                <w:tab w:val="left" w:pos="5400"/>
              </w:tabs>
              <w:autoSpaceDE w:val="0"/>
              <w:autoSpaceDN w:val="0"/>
              <w:adjustRightInd w:val="0"/>
              <w:spacing w:line="100" w:lineRule="atLeast"/>
              <w:rPr>
                <w:rFonts w:ascii="Arial" w:hAnsi="Arial" w:cs="Arial"/>
                <w:sz w:val="10"/>
              </w:rPr>
            </w:pPr>
          </w:p>
        </w:tc>
        <w:tc>
          <w:tcPr>
            <w:tcW w:w="2760" w:type="dxa"/>
            <w:shd w:val="clear" w:color="auto" w:fill="E6E6E6"/>
          </w:tcPr>
          <w:p w14:paraId="6E7D6A4E" w14:textId="77777777" w:rsidR="00226854" w:rsidRPr="00F15254" w:rsidRDefault="00226854" w:rsidP="007527C9">
            <w:pPr>
              <w:widowControl w:val="0"/>
              <w:tabs>
                <w:tab w:val="left" w:pos="2160"/>
                <w:tab w:val="left" w:pos="3860"/>
                <w:tab w:val="left" w:pos="4140"/>
                <w:tab w:val="left" w:pos="5120"/>
                <w:tab w:val="left" w:pos="5400"/>
              </w:tabs>
              <w:autoSpaceDE w:val="0"/>
              <w:autoSpaceDN w:val="0"/>
              <w:adjustRightInd w:val="0"/>
              <w:spacing w:line="100" w:lineRule="atLeast"/>
              <w:rPr>
                <w:rFonts w:ascii="Arial" w:hAnsi="Arial" w:cs="Arial"/>
                <w:sz w:val="10"/>
              </w:rPr>
            </w:pPr>
          </w:p>
        </w:tc>
      </w:tr>
      <w:tr w:rsidR="00226854" w:rsidRPr="00F15254" w14:paraId="6EDAFF52" w14:textId="77777777" w:rsidTr="007527C9">
        <w:tc>
          <w:tcPr>
            <w:tcW w:w="7068" w:type="dxa"/>
          </w:tcPr>
          <w:p w14:paraId="06677E56" w14:textId="3CF4AEEF" w:rsidR="00226854" w:rsidRDefault="00226854" w:rsidP="007527C9">
            <w:pPr>
              <w:widowControl w:val="0"/>
              <w:autoSpaceDE w:val="0"/>
              <w:autoSpaceDN w:val="0"/>
              <w:adjustRightInd w:val="0"/>
              <w:spacing w:line="258" w:lineRule="auto"/>
              <w:rPr>
                <w:rFonts w:ascii="Arial" w:hAnsi="Arial" w:cs="Arial"/>
              </w:rPr>
            </w:pPr>
            <w:r w:rsidRPr="00F15254">
              <w:rPr>
                <w:rFonts w:ascii="Arial" w:hAnsi="Arial" w:cs="Arial"/>
                <w:b/>
              </w:rPr>
              <w:t>Guides</w:t>
            </w:r>
            <w:r w:rsidRPr="00F15254">
              <w:rPr>
                <w:rFonts w:ascii="Arial" w:hAnsi="Arial" w:cs="Arial"/>
              </w:rPr>
              <w:t xml:space="preserve">: People who </w:t>
            </w:r>
            <w:r w:rsidR="00B846F7">
              <w:rPr>
                <w:rFonts w:ascii="Arial" w:hAnsi="Arial" w:cs="Arial"/>
              </w:rPr>
              <w:t>have “been there, done that” and can provide you with advice</w:t>
            </w:r>
            <w:r w:rsidR="00F628E4">
              <w:rPr>
                <w:rFonts w:ascii="Arial" w:hAnsi="Arial" w:cs="Arial"/>
              </w:rPr>
              <w:t xml:space="preserve"> and share their wisdom</w:t>
            </w:r>
            <w:r w:rsidRPr="00F15254">
              <w:rPr>
                <w:rFonts w:ascii="Arial" w:hAnsi="Arial" w:cs="Arial"/>
              </w:rPr>
              <w:t xml:space="preserve">. People who </w:t>
            </w:r>
            <w:r w:rsidR="00F628E4">
              <w:rPr>
                <w:rFonts w:ascii="Arial" w:hAnsi="Arial" w:cs="Arial"/>
              </w:rPr>
              <w:t>boost</w:t>
            </w:r>
            <w:r w:rsidR="00B846F7">
              <w:rPr>
                <w:rFonts w:ascii="Arial" w:hAnsi="Arial" w:cs="Arial"/>
              </w:rPr>
              <w:t xml:space="preserve"> you</w:t>
            </w:r>
            <w:r w:rsidR="00F628E4">
              <w:rPr>
                <w:rFonts w:ascii="Arial" w:hAnsi="Arial" w:cs="Arial"/>
              </w:rPr>
              <w:t>r</w:t>
            </w:r>
            <w:r w:rsidR="00B846F7">
              <w:rPr>
                <w:rFonts w:ascii="Arial" w:hAnsi="Arial" w:cs="Arial"/>
              </w:rPr>
              <w:t xml:space="preserve"> confidence </w:t>
            </w:r>
            <w:r w:rsidR="00F628E4">
              <w:rPr>
                <w:rFonts w:ascii="Arial" w:hAnsi="Arial" w:cs="Arial"/>
              </w:rPr>
              <w:t>to take</w:t>
            </w:r>
            <w:r w:rsidR="00B846F7">
              <w:rPr>
                <w:rFonts w:ascii="Arial" w:hAnsi="Arial" w:cs="Arial"/>
              </w:rPr>
              <w:t xml:space="preserve"> your next</w:t>
            </w:r>
            <w:r w:rsidRPr="00F15254">
              <w:rPr>
                <w:rFonts w:ascii="Arial" w:hAnsi="Arial" w:cs="Arial"/>
              </w:rPr>
              <w:t xml:space="preserve"> steps </w:t>
            </w:r>
            <w:r w:rsidR="001F661A">
              <w:rPr>
                <w:rFonts w:ascii="Arial" w:hAnsi="Arial" w:cs="Arial"/>
              </w:rPr>
              <w:t>to</w:t>
            </w:r>
            <w:r w:rsidRPr="00F15254">
              <w:rPr>
                <w:rFonts w:ascii="Arial" w:hAnsi="Arial" w:cs="Arial"/>
              </w:rPr>
              <w:t xml:space="preserve"> </w:t>
            </w:r>
            <w:r w:rsidR="001F661A">
              <w:rPr>
                <w:rFonts w:ascii="Arial" w:hAnsi="Arial" w:cs="Arial"/>
              </w:rPr>
              <w:t>achieve your goals.</w:t>
            </w:r>
          </w:p>
          <w:p w14:paraId="4B66573F" w14:textId="77777777" w:rsidR="00226854" w:rsidRPr="00F15254" w:rsidRDefault="00226854" w:rsidP="007527C9">
            <w:pPr>
              <w:widowControl w:val="0"/>
              <w:autoSpaceDE w:val="0"/>
              <w:autoSpaceDN w:val="0"/>
              <w:adjustRightInd w:val="0"/>
              <w:spacing w:line="258" w:lineRule="auto"/>
              <w:rPr>
                <w:rFonts w:ascii="Arial" w:hAnsi="Arial" w:cs="Arial"/>
                <w:b/>
              </w:rPr>
            </w:pPr>
          </w:p>
        </w:tc>
        <w:tc>
          <w:tcPr>
            <w:tcW w:w="2760" w:type="dxa"/>
            <w:shd w:val="clear" w:color="auto" w:fill="auto"/>
          </w:tcPr>
          <w:p w14:paraId="302DF9F5" w14:textId="77777777" w:rsidR="00226854" w:rsidRPr="00F15254" w:rsidRDefault="00226854" w:rsidP="007527C9">
            <w:pPr>
              <w:widowControl w:val="0"/>
              <w:autoSpaceDE w:val="0"/>
              <w:autoSpaceDN w:val="0"/>
              <w:adjustRightInd w:val="0"/>
              <w:spacing w:line="258" w:lineRule="auto"/>
              <w:rPr>
                <w:rFonts w:ascii="Arial" w:hAnsi="Arial" w:cs="Arial"/>
                <w:b/>
              </w:rPr>
            </w:pPr>
          </w:p>
        </w:tc>
      </w:tr>
    </w:tbl>
    <w:p w14:paraId="6281EC64" w14:textId="4941001A" w:rsidR="00E04C8E" w:rsidRDefault="00E04C8E" w:rsidP="0022685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D569F0E" w14:textId="3918F6D2" w:rsidR="00E04C8E" w:rsidRDefault="00E04C8E" w:rsidP="0022685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F20B70C" w14:textId="77777777" w:rsidR="00E04C8E" w:rsidRDefault="00E04C8E" w:rsidP="0022685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51B34D4" w14:textId="77777777" w:rsidR="00226854" w:rsidRPr="00BA6AEB" w:rsidRDefault="00226854" w:rsidP="0022685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BA6AEB">
        <w:rPr>
          <w:rFonts w:ascii="Arial" w:hAnsi="Arial" w:cs="Arial"/>
          <w:b/>
          <w:smallCaps/>
          <w:sz w:val="28"/>
          <w:szCs w:val="28"/>
        </w:rPr>
        <w:t>Questions</w:t>
      </w:r>
      <w:r w:rsidRPr="00BA6AEB">
        <w:rPr>
          <w:rFonts w:ascii="Arial" w:hAnsi="Arial" w:cs="Arial"/>
          <w:b/>
          <w:sz w:val="28"/>
          <w:szCs w:val="28"/>
        </w:rPr>
        <w:t>:</w:t>
      </w:r>
    </w:p>
    <w:p w14:paraId="0FC69165" w14:textId="77777777" w:rsidR="00226854" w:rsidRPr="00BA6AEB" w:rsidRDefault="00226854" w:rsidP="00226854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4FC48424" w14:textId="77777777" w:rsidR="00226854" w:rsidRDefault="00226854" w:rsidP="00226854">
      <w:pPr>
        <w:pStyle w:val="Indent1"/>
        <w:numPr>
          <w:ilvl w:val="0"/>
          <w:numId w:val="13"/>
        </w:numPr>
        <w:rPr>
          <w:rFonts w:cs="Arial"/>
        </w:rPr>
      </w:pPr>
      <w:r>
        <w:rPr>
          <w:rFonts w:cs="Arial"/>
        </w:rPr>
        <w:t xml:space="preserve">Review the names in your support system. </w:t>
      </w:r>
    </w:p>
    <w:p w14:paraId="410E389D" w14:textId="77777777" w:rsidR="00226854" w:rsidRDefault="00226854" w:rsidP="00226854">
      <w:pPr>
        <w:pStyle w:val="Indent1"/>
        <w:numPr>
          <w:ilvl w:val="1"/>
          <w:numId w:val="13"/>
        </w:numPr>
        <w:rPr>
          <w:rFonts w:cs="Arial"/>
        </w:rPr>
      </w:pPr>
      <w:r>
        <w:rPr>
          <w:rFonts w:cs="Arial"/>
        </w:rPr>
        <w:t>Do you have a strong support system?</w:t>
      </w:r>
    </w:p>
    <w:p w14:paraId="599EA937" w14:textId="77777777" w:rsidR="00226854" w:rsidRDefault="00226854" w:rsidP="00226854">
      <w:pPr>
        <w:pStyle w:val="Indent1"/>
        <w:numPr>
          <w:ilvl w:val="1"/>
          <w:numId w:val="13"/>
        </w:numPr>
        <w:rPr>
          <w:rFonts w:cs="Arial"/>
        </w:rPr>
      </w:pPr>
      <w:r>
        <w:rPr>
          <w:rFonts w:cs="Arial"/>
        </w:rPr>
        <w:t>Where are you missing support?</w:t>
      </w:r>
    </w:p>
    <w:p w14:paraId="36CE7614" w14:textId="77777777" w:rsidR="00226854" w:rsidRDefault="00226854" w:rsidP="00226854">
      <w:pPr>
        <w:pStyle w:val="Indent1"/>
        <w:numPr>
          <w:ilvl w:val="1"/>
          <w:numId w:val="13"/>
        </w:numPr>
        <w:rPr>
          <w:rFonts w:cs="Arial"/>
        </w:rPr>
      </w:pPr>
      <w:r>
        <w:rPr>
          <w:rFonts w:cs="Arial"/>
        </w:rPr>
        <w:t>Do you have one individual in three or more categories? Are you overly reliant on this person?</w:t>
      </w:r>
    </w:p>
    <w:p w14:paraId="2994A19A" w14:textId="77777777" w:rsidR="00226854" w:rsidRDefault="00226854" w:rsidP="00226854">
      <w:pPr>
        <w:pStyle w:val="Indent1"/>
        <w:ind w:left="634" w:firstLine="0"/>
        <w:rPr>
          <w:rFonts w:cs="Arial"/>
        </w:rPr>
      </w:pPr>
    </w:p>
    <w:p w14:paraId="46085D99" w14:textId="4CB761AC" w:rsidR="00226854" w:rsidRDefault="00226854" w:rsidP="00226854">
      <w:pPr>
        <w:pStyle w:val="Indent1"/>
        <w:numPr>
          <w:ilvl w:val="0"/>
          <w:numId w:val="13"/>
        </w:numPr>
        <w:rPr>
          <w:rFonts w:cs="Arial"/>
        </w:rPr>
      </w:pPr>
      <w:r>
        <w:rPr>
          <w:rFonts w:cs="Arial"/>
        </w:rPr>
        <w:t xml:space="preserve">How </w:t>
      </w:r>
      <w:r w:rsidR="005647B5">
        <w:rPr>
          <w:rFonts w:cs="Arial"/>
        </w:rPr>
        <w:t>can</w:t>
      </w:r>
      <w:r>
        <w:rPr>
          <w:rFonts w:cs="Arial"/>
        </w:rPr>
        <w:t xml:space="preserve"> you build your support system to achieve your goal?</w:t>
      </w:r>
    </w:p>
    <w:p w14:paraId="49FB8974" w14:textId="2FBEF5BF" w:rsidR="00226854" w:rsidRDefault="00226854" w:rsidP="00226854">
      <w:pPr>
        <w:pStyle w:val="Indent1"/>
        <w:numPr>
          <w:ilvl w:val="1"/>
          <w:numId w:val="13"/>
        </w:numPr>
        <w:rPr>
          <w:rFonts w:cs="Arial"/>
        </w:rPr>
      </w:pPr>
      <w:r>
        <w:rPr>
          <w:rFonts w:cs="Arial"/>
        </w:rPr>
        <w:t xml:space="preserve">Who </w:t>
      </w:r>
      <w:r w:rsidR="005647B5">
        <w:rPr>
          <w:rFonts w:cs="Arial"/>
        </w:rPr>
        <w:t>are</w:t>
      </w:r>
      <w:r>
        <w:rPr>
          <w:rFonts w:cs="Arial"/>
        </w:rPr>
        <w:t xml:space="preserve"> people you can engage in your support system?</w:t>
      </w:r>
    </w:p>
    <w:p w14:paraId="51D4FCEF" w14:textId="77777777" w:rsidR="00226854" w:rsidRPr="002330B2" w:rsidRDefault="00226854" w:rsidP="00226854">
      <w:pPr>
        <w:pStyle w:val="Indent1"/>
        <w:numPr>
          <w:ilvl w:val="1"/>
          <w:numId w:val="13"/>
        </w:numPr>
        <w:rPr>
          <w:rFonts w:cs="Arial"/>
        </w:rPr>
      </w:pPr>
      <w:r w:rsidRPr="002330B2">
        <w:rPr>
          <w:rFonts w:cs="Arial"/>
        </w:rPr>
        <w:t>Can you use one part of your support system to strengthen another?</w:t>
      </w:r>
    </w:p>
    <w:p w14:paraId="72F835D6" w14:textId="77777777" w:rsidR="00226854" w:rsidRDefault="00226854" w:rsidP="00226854">
      <w:pPr>
        <w:pStyle w:val="Indent1"/>
        <w:numPr>
          <w:ilvl w:val="1"/>
          <w:numId w:val="13"/>
        </w:numPr>
        <w:rPr>
          <w:rFonts w:cs="Arial"/>
        </w:rPr>
      </w:pPr>
      <w:r>
        <w:rPr>
          <w:rFonts w:cs="Arial"/>
        </w:rPr>
        <w:t>Are you resisting support in an area? If so, why?</w:t>
      </w:r>
    </w:p>
    <w:p w14:paraId="37364ADA" w14:textId="77777777" w:rsidR="00226854" w:rsidRDefault="00226854" w:rsidP="00226854">
      <w:pPr>
        <w:pStyle w:val="Indent1"/>
        <w:ind w:left="634" w:firstLine="0"/>
        <w:rPr>
          <w:rFonts w:cs="Arial"/>
        </w:rPr>
      </w:pPr>
    </w:p>
    <w:p w14:paraId="38E26DA1" w14:textId="77777777" w:rsidR="00226854" w:rsidRDefault="00226854" w:rsidP="00226854">
      <w:pPr>
        <w:pStyle w:val="Indent1"/>
        <w:numPr>
          <w:ilvl w:val="0"/>
          <w:numId w:val="13"/>
        </w:numPr>
        <w:rPr>
          <w:rFonts w:cs="Arial"/>
        </w:rPr>
      </w:pPr>
      <w:r>
        <w:rPr>
          <w:rFonts w:cs="Arial"/>
        </w:rPr>
        <w:t>What are your next steps to acknowledging and building your support system to achieve your personal goal(s)?</w:t>
      </w:r>
    </w:p>
    <w:p w14:paraId="61948A8F" w14:textId="77777777" w:rsidR="00226854" w:rsidRPr="002330B2" w:rsidRDefault="00226854" w:rsidP="00226854">
      <w:pPr>
        <w:pStyle w:val="Indent1"/>
        <w:ind w:left="634" w:firstLine="0"/>
        <w:rPr>
          <w:rFonts w:cs="Arial"/>
        </w:rPr>
      </w:pPr>
    </w:p>
    <w:p w14:paraId="1A947E52" w14:textId="77777777" w:rsidR="00226854" w:rsidRDefault="00226854" w:rsidP="00226854">
      <w:pPr>
        <w:rPr>
          <w:rFonts w:ascii="Arial" w:hAnsi="Arial" w:cs="Arial"/>
        </w:rPr>
      </w:pPr>
    </w:p>
    <w:p w14:paraId="4DBED89E" w14:textId="77777777" w:rsidR="00226854" w:rsidRPr="00196CB3" w:rsidRDefault="00226854" w:rsidP="00196CB3">
      <w:pPr>
        <w:rPr>
          <w:rFonts w:ascii="Arial Black" w:hAnsi="Arial Black"/>
          <w:b/>
        </w:rPr>
      </w:pPr>
      <w:r w:rsidRPr="00196CB3">
        <w:rPr>
          <w:rFonts w:ascii="Arial Black" w:hAnsi="Arial Black"/>
          <w:b/>
        </w:rPr>
        <w:t>Non-Human Supports:</w:t>
      </w:r>
    </w:p>
    <w:p w14:paraId="2D891485" w14:textId="77777777" w:rsidR="00226854" w:rsidRDefault="00226854" w:rsidP="00226854">
      <w:pPr>
        <w:pStyle w:val="Heading1"/>
      </w:pPr>
    </w:p>
    <w:p w14:paraId="7EE4F41A" w14:textId="11DD3DD5" w:rsidR="00226854" w:rsidRPr="00AF6D47" w:rsidRDefault="00226854" w:rsidP="00226854">
      <w:pPr>
        <w:pStyle w:val="Heading1"/>
        <w:rPr>
          <w:b w:val="0"/>
        </w:rPr>
      </w:pPr>
      <w:r w:rsidRPr="00AF6D47">
        <w:rPr>
          <w:b w:val="0"/>
        </w:rPr>
        <w:t>Animals, music, exercise, technology, books,</w:t>
      </w:r>
      <w:r>
        <w:rPr>
          <w:b w:val="0"/>
        </w:rPr>
        <w:t xml:space="preserve"> nature</w:t>
      </w:r>
      <w:r w:rsidR="00196CB3">
        <w:rPr>
          <w:b w:val="0"/>
        </w:rPr>
        <w:t>,</w:t>
      </w:r>
      <w:r>
        <w:rPr>
          <w:b w:val="0"/>
        </w:rPr>
        <w:t xml:space="preserve"> and hobbies can be an important part of your support s</w:t>
      </w:r>
      <w:r w:rsidR="000F147F">
        <w:rPr>
          <w:b w:val="0"/>
        </w:rPr>
        <w:t>ystem. Keep them in mind as you</w:t>
      </w:r>
      <w:r>
        <w:rPr>
          <w:b w:val="0"/>
        </w:rPr>
        <w:t xml:space="preserve"> assess what you have and what is missing. </w:t>
      </w:r>
    </w:p>
    <w:p w14:paraId="307575B8" w14:textId="77777777" w:rsidR="00226854" w:rsidRPr="00AF6D47" w:rsidRDefault="00226854" w:rsidP="00226854">
      <w:pPr>
        <w:rPr>
          <w:rFonts w:ascii="Arial" w:hAnsi="Arial" w:cs="Arial"/>
        </w:rPr>
      </w:pPr>
    </w:p>
    <w:p w14:paraId="2531D974" w14:textId="77777777" w:rsidR="00196CB3" w:rsidRDefault="00196CB3" w:rsidP="00196CB3">
      <w:pPr>
        <w:jc w:val="right"/>
        <w:rPr>
          <w:rFonts w:ascii="Arial" w:hAnsi="Arial" w:cs="Arial"/>
          <w:sz w:val="20"/>
          <w:szCs w:val="20"/>
        </w:rPr>
      </w:pPr>
    </w:p>
    <w:p w14:paraId="167E31E3" w14:textId="77777777" w:rsidR="005647B5" w:rsidRPr="0033425F" w:rsidRDefault="005647B5" w:rsidP="005647B5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r w:rsidRPr="0033425F">
        <w:rPr>
          <w:rFonts w:asciiTheme="minorHAnsi" w:hAnsiTheme="minorHAnsi" w:cs="Arial"/>
          <w:b/>
          <w:sz w:val="22"/>
          <w:szCs w:val="22"/>
        </w:rPr>
        <w:t xml:space="preserve">Source:  Charles Seashore, </w:t>
      </w:r>
      <w:r w:rsidRPr="0033425F">
        <w:rPr>
          <w:rFonts w:asciiTheme="minorHAnsi" w:hAnsiTheme="minorHAnsi" w:cs="Arial"/>
          <w:b/>
          <w:i/>
          <w:sz w:val="22"/>
          <w:szCs w:val="22"/>
        </w:rPr>
        <w:t>Edith Whitfield Seashore &amp; Michael Broom, Ph.D. 2007</w:t>
      </w:r>
    </w:p>
    <w:p w14:paraId="32980146" w14:textId="77777777" w:rsidR="00F07F6D" w:rsidRPr="00F07F6D" w:rsidRDefault="00F07F6D" w:rsidP="00F07F6D">
      <w:pPr>
        <w:rPr>
          <w:rFonts w:cs="Arial"/>
        </w:rPr>
      </w:pPr>
    </w:p>
    <w:sectPr w:rsidR="00F07F6D" w:rsidRPr="00F07F6D" w:rsidSect="00183F69">
      <w:headerReference w:type="default" r:id="rId8"/>
      <w:footerReference w:type="even" r:id="rId9"/>
      <w:footerReference w:type="default" r:id="rId10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5DF8A" w14:textId="77777777" w:rsidR="00D50EFF" w:rsidRDefault="00D50EFF" w:rsidP="001E00EF">
      <w:r>
        <w:separator/>
      </w:r>
    </w:p>
  </w:endnote>
  <w:endnote w:type="continuationSeparator" w:id="0">
    <w:p w14:paraId="0A60CA07" w14:textId="77777777" w:rsidR="00D50EFF" w:rsidRDefault="00D50EFF" w:rsidP="001E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a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5390438"/>
      <w:docPartObj>
        <w:docPartGallery w:val="Page Numbers (Bottom of Page)"/>
        <w:docPartUnique/>
      </w:docPartObj>
    </w:sdtPr>
    <w:sdtContent>
      <w:p w14:paraId="73D8A009" w14:textId="02FF9C84" w:rsidR="00476724" w:rsidRDefault="00476724" w:rsidP="00F96316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4C9268C" w14:textId="77777777" w:rsidR="00476724" w:rsidRDefault="00476724" w:rsidP="00476724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sz w:val="22"/>
        <w:szCs w:val="22"/>
      </w:rPr>
      <w:id w:val="-1267694538"/>
      <w:docPartObj>
        <w:docPartGallery w:val="Page Numbers (Bottom of Page)"/>
        <w:docPartUnique/>
      </w:docPartObj>
    </w:sdtPr>
    <w:sdtContent>
      <w:p w14:paraId="5DC743C4" w14:textId="0EFD0528" w:rsidR="00476724" w:rsidRPr="00476724" w:rsidRDefault="00476724" w:rsidP="00476724">
        <w:pPr>
          <w:pStyle w:val="Footer"/>
          <w:framePr w:wrap="none" w:vAnchor="text" w:hAnchor="page" w:x="1840" w:y="71"/>
          <w:rPr>
            <w:rStyle w:val="PageNumber"/>
            <w:rFonts w:ascii="Arial" w:hAnsi="Arial" w:cs="Arial"/>
            <w:sz w:val="22"/>
            <w:szCs w:val="22"/>
          </w:rPr>
        </w:pPr>
        <w:r w:rsidRPr="00476724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476724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476724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 w:rsidRPr="00476724">
          <w:rPr>
            <w:rStyle w:val="PageNumber"/>
            <w:rFonts w:ascii="Arial" w:hAnsi="Arial" w:cs="Arial"/>
            <w:noProof/>
            <w:sz w:val="22"/>
            <w:szCs w:val="22"/>
          </w:rPr>
          <w:t>2</w:t>
        </w:r>
        <w:r w:rsidRPr="00476724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</w:p>
    </w:sdtContent>
  </w:sdt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1E00EF" w14:paraId="33D58C59" w14:textId="77777777">
      <w:tc>
        <w:tcPr>
          <w:tcW w:w="918" w:type="dxa"/>
        </w:tcPr>
        <w:p w14:paraId="6E9DBDCA" w14:textId="3B599F74" w:rsidR="001E00EF" w:rsidRPr="00E04C8E" w:rsidRDefault="001E00EF" w:rsidP="00476724">
          <w:pPr>
            <w:pStyle w:val="Footer"/>
            <w:ind w:firstLine="360"/>
            <w:jc w:val="right"/>
            <w:rPr>
              <w:rFonts w:asciiTheme="minorHAnsi" w:hAnsiTheme="minorHAnsi"/>
              <w:b/>
              <w:color w:val="4F81BD" w:themeColor="accent1"/>
              <w:sz w:val="32"/>
              <w:szCs w:val="32"/>
            </w:rPr>
          </w:pPr>
        </w:p>
      </w:tc>
      <w:tc>
        <w:tcPr>
          <w:tcW w:w="7938" w:type="dxa"/>
        </w:tcPr>
        <w:p w14:paraId="3486D63C" w14:textId="541E7278" w:rsidR="001E00EF" w:rsidRPr="00E04C8E" w:rsidRDefault="001E00EF" w:rsidP="008F57CA">
          <w:pPr>
            <w:rPr>
              <w:rFonts w:asciiTheme="minorHAnsi" w:hAnsiTheme="minorHAnsi" w:cs="Arial"/>
              <w:b/>
              <w:i/>
            </w:rPr>
          </w:pPr>
          <w:r w:rsidRPr="00E04C8E">
            <w:rPr>
              <w:rFonts w:asciiTheme="minorHAnsi" w:hAnsiTheme="minorHAnsi" w:cs="Arial"/>
              <w:b/>
              <w:i/>
              <w:sz w:val="22"/>
            </w:rPr>
            <w:t>J. Gwen Kennedy, Ph.D./</w:t>
          </w:r>
          <w:r w:rsidR="008F57CA">
            <w:rPr>
              <w:rFonts w:asciiTheme="minorHAnsi" w:hAnsiTheme="minorHAnsi" w:cs="Arial"/>
              <w:b/>
              <w:i/>
              <w:sz w:val="22"/>
            </w:rPr>
            <w:t>Wendy Fraser, Ph.D.</w:t>
          </w:r>
          <w:r w:rsidR="00BC45FA" w:rsidRPr="00E04C8E">
            <w:rPr>
              <w:rFonts w:asciiTheme="minorHAnsi" w:hAnsiTheme="minorHAnsi" w:cs="Arial"/>
              <w:b/>
              <w:i/>
            </w:rPr>
            <w:t xml:space="preserve"> </w:t>
          </w:r>
        </w:p>
      </w:tc>
    </w:tr>
  </w:tbl>
  <w:p w14:paraId="2275EFED" w14:textId="77777777" w:rsidR="001E00EF" w:rsidRDefault="001E00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A43AF" w14:textId="77777777" w:rsidR="00D50EFF" w:rsidRDefault="00D50EFF" w:rsidP="001E00EF">
      <w:r>
        <w:separator/>
      </w:r>
    </w:p>
  </w:footnote>
  <w:footnote w:type="continuationSeparator" w:id="0">
    <w:p w14:paraId="31709DB3" w14:textId="77777777" w:rsidR="00D50EFF" w:rsidRDefault="00D50EFF" w:rsidP="001E0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818"/>
      <w:gridCol w:w="1542"/>
    </w:tblGrid>
    <w:tr w:rsidR="001E00EF" w14:paraId="63639E9D" w14:textId="77777777">
      <w:trPr>
        <w:trHeight w:val="288"/>
      </w:trPr>
      <w:sdt>
        <w:sdtPr>
          <w:rPr>
            <w:rFonts w:ascii="Arial Black" w:eastAsiaTheme="majorEastAsia" w:hAnsi="Arial Black" w:cstheme="majorBidi"/>
            <w:b/>
            <w:i/>
            <w:sz w:val="36"/>
            <w:szCs w:val="36"/>
          </w:rPr>
          <w:alias w:val="Title"/>
          <w:id w:val="77761602"/>
          <w:placeholder>
            <w:docPart w:val="15712875B09A41FD8CDA378C15E7140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4C468ACE" w14:textId="729768B3" w:rsidR="001E00EF" w:rsidRDefault="00DF77EB" w:rsidP="000F147F">
              <w:pPr>
                <w:pStyle w:val="Head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="Arial Black" w:eastAsiaTheme="majorEastAsia" w:hAnsi="Arial Black" w:cstheme="majorBidi"/>
                  <w:b/>
                  <w:i/>
                  <w:sz w:val="36"/>
                  <w:szCs w:val="36"/>
                </w:rPr>
                <w:t>Support Systems</w:t>
              </w:r>
            </w:p>
          </w:tc>
        </w:sdtContent>
      </w:sdt>
      <w:sdt>
        <w:sdtPr>
          <w:rPr>
            <w:rFonts w:ascii="Arial Black" w:eastAsiaTheme="majorEastAsia" w:hAnsi="Arial Black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E2B1DC0B26994F249609A2CE6EE6724E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4947D282" w14:textId="2A088E7C" w:rsidR="001E00EF" w:rsidRPr="001E00EF" w:rsidRDefault="00DF77EB" w:rsidP="001E00EF">
              <w:pPr>
                <w:pStyle w:val="Header"/>
                <w:rPr>
                  <w:rFonts w:ascii="Arial Black" w:eastAsiaTheme="majorEastAsia" w:hAnsi="Arial Black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="Arial Black" w:eastAsiaTheme="majorEastAsia" w:hAnsi="Arial Black" w:cstheme="majorBidi"/>
                  <w:b/>
                  <w:bCs/>
                  <w:color w:val="4F81BD" w:themeColor="accent1"/>
                  <w:sz w:val="36"/>
                  <w:szCs w:val="36"/>
                </w:rPr>
                <w:t>ICSEW</w:t>
              </w:r>
            </w:p>
          </w:tc>
        </w:sdtContent>
      </w:sdt>
    </w:tr>
  </w:tbl>
  <w:p w14:paraId="7FC8E19F" w14:textId="77777777" w:rsidR="001E00EF" w:rsidRPr="00183F69" w:rsidRDefault="001E00EF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DB4"/>
    <w:multiLevelType w:val="hybridMultilevel"/>
    <w:tmpl w:val="A99EB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C2BF7"/>
    <w:multiLevelType w:val="hybridMultilevel"/>
    <w:tmpl w:val="B1D6F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22EBA"/>
    <w:multiLevelType w:val="hybridMultilevel"/>
    <w:tmpl w:val="95C8C8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D0D3C"/>
    <w:multiLevelType w:val="hybridMultilevel"/>
    <w:tmpl w:val="E4148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8B2735"/>
    <w:multiLevelType w:val="hybridMultilevel"/>
    <w:tmpl w:val="BE9ACDA6"/>
    <w:lvl w:ilvl="0" w:tplc="0409000F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5" w15:restartNumberingAfterBreak="0">
    <w:nsid w:val="2CDF309E"/>
    <w:multiLevelType w:val="hybridMultilevel"/>
    <w:tmpl w:val="D0028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4412A"/>
    <w:multiLevelType w:val="hybridMultilevel"/>
    <w:tmpl w:val="FD543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D3354"/>
    <w:multiLevelType w:val="hybridMultilevel"/>
    <w:tmpl w:val="AF2CC7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131BFE"/>
    <w:multiLevelType w:val="hybridMultilevel"/>
    <w:tmpl w:val="45A08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90A09"/>
    <w:multiLevelType w:val="hybridMultilevel"/>
    <w:tmpl w:val="41FAA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F1FBB"/>
    <w:multiLevelType w:val="hybridMultilevel"/>
    <w:tmpl w:val="02FE0E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40131"/>
    <w:multiLevelType w:val="hybridMultilevel"/>
    <w:tmpl w:val="DED2B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34D99"/>
    <w:multiLevelType w:val="hybridMultilevel"/>
    <w:tmpl w:val="752C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737624">
    <w:abstractNumId w:val="8"/>
  </w:num>
  <w:num w:numId="2" w16cid:durableId="2123837731">
    <w:abstractNumId w:val="6"/>
  </w:num>
  <w:num w:numId="3" w16cid:durableId="1407725503">
    <w:abstractNumId w:val="12"/>
  </w:num>
  <w:num w:numId="4" w16cid:durableId="1270241136">
    <w:abstractNumId w:val="11"/>
  </w:num>
  <w:num w:numId="5" w16cid:durableId="510726425">
    <w:abstractNumId w:val="2"/>
  </w:num>
  <w:num w:numId="6" w16cid:durableId="1569994844">
    <w:abstractNumId w:val="5"/>
  </w:num>
  <w:num w:numId="7" w16cid:durableId="707490045">
    <w:abstractNumId w:val="0"/>
  </w:num>
  <w:num w:numId="8" w16cid:durableId="1260524410">
    <w:abstractNumId w:val="9"/>
  </w:num>
  <w:num w:numId="9" w16cid:durableId="911231368">
    <w:abstractNumId w:val="3"/>
  </w:num>
  <w:num w:numId="10" w16cid:durableId="1696537949">
    <w:abstractNumId w:val="10"/>
  </w:num>
  <w:num w:numId="11" w16cid:durableId="1627470218">
    <w:abstractNumId w:val="1"/>
  </w:num>
  <w:num w:numId="12" w16cid:durableId="1540051951">
    <w:abstractNumId w:val="7"/>
  </w:num>
  <w:num w:numId="13" w16cid:durableId="19439560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78"/>
    <w:rsid w:val="0007444A"/>
    <w:rsid w:val="000F147F"/>
    <w:rsid w:val="00173B18"/>
    <w:rsid w:val="00183F69"/>
    <w:rsid w:val="00196CB3"/>
    <w:rsid w:val="001B5063"/>
    <w:rsid w:val="001D2DED"/>
    <w:rsid w:val="001E00EF"/>
    <w:rsid w:val="001F147B"/>
    <w:rsid w:val="001F661A"/>
    <w:rsid w:val="00205C75"/>
    <w:rsid w:val="00224E58"/>
    <w:rsid w:val="00226854"/>
    <w:rsid w:val="00246931"/>
    <w:rsid w:val="002568DA"/>
    <w:rsid w:val="00315F9D"/>
    <w:rsid w:val="00324F40"/>
    <w:rsid w:val="00325F66"/>
    <w:rsid w:val="0033351F"/>
    <w:rsid w:val="0033425F"/>
    <w:rsid w:val="003A08F5"/>
    <w:rsid w:val="003F666E"/>
    <w:rsid w:val="00414666"/>
    <w:rsid w:val="00420C9E"/>
    <w:rsid w:val="00460D34"/>
    <w:rsid w:val="00476724"/>
    <w:rsid w:val="004970B0"/>
    <w:rsid w:val="0051696B"/>
    <w:rsid w:val="005647B5"/>
    <w:rsid w:val="005C67F4"/>
    <w:rsid w:val="005E0885"/>
    <w:rsid w:val="0060334D"/>
    <w:rsid w:val="00607F16"/>
    <w:rsid w:val="0062197C"/>
    <w:rsid w:val="0063326F"/>
    <w:rsid w:val="00710F88"/>
    <w:rsid w:val="00727805"/>
    <w:rsid w:val="00792611"/>
    <w:rsid w:val="00793464"/>
    <w:rsid w:val="007A7E29"/>
    <w:rsid w:val="0080099B"/>
    <w:rsid w:val="00824D78"/>
    <w:rsid w:val="00863201"/>
    <w:rsid w:val="008646AD"/>
    <w:rsid w:val="0089477C"/>
    <w:rsid w:val="008B4356"/>
    <w:rsid w:val="008B6097"/>
    <w:rsid w:val="008C4B08"/>
    <w:rsid w:val="008F57CA"/>
    <w:rsid w:val="009424EC"/>
    <w:rsid w:val="00945BAD"/>
    <w:rsid w:val="00946F99"/>
    <w:rsid w:val="009B3580"/>
    <w:rsid w:val="009D7784"/>
    <w:rsid w:val="00A4101D"/>
    <w:rsid w:val="00A65BA2"/>
    <w:rsid w:val="00AA7BCE"/>
    <w:rsid w:val="00B70851"/>
    <w:rsid w:val="00B7115A"/>
    <w:rsid w:val="00B81133"/>
    <w:rsid w:val="00B846F7"/>
    <w:rsid w:val="00B931DF"/>
    <w:rsid w:val="00B9668D"/>
    <w:rsid w:val="00BA0FE3"/>
    <w:rsid w:val="00BB4C87"/>
    <w:rsid w:val="00BC45FA"/>
    <w:rsid w:val="00BD6127"/>
    <w:rsid w:val="00C4646C"/>
    <w:rsid w:val="00C51952"/>
    <w:rsid w:val="00C60523"/>
    <w:rsid w:val="00C74691"/>
    <w:rsid w:val="00C9762F"/>
    <w:rsid w:val="00CB2F31"/>
    <w:rsid w:val="00CD757C"/>
    <w:rsid w:val="00D50EFF"/>
    <w:rsid w:val="00D53A9E"/>
    <w:rsid w:val="00D67B63"/>
    <w:rsid w:val="00D717BE"/>
    <w:rsid w:val="00DC5CE5"/>
    <w:rsid w:val="00DE3A35"/>
    <w:rsid w:val="00DF77EB"/>
    <w:rsid w:val="00E04C8E"/>
    <w:rsid w:val="00E07970"/>
    <w:rsid w:val="00EA5AAD"/>
    <w:rsid w:val="00EB0D78"/>
    <w:rsid w:val="00EF3D4D"/>
    <w:rsid w:val="00F07F6D"/>
    <w:rsid w:val="00F22C15"/>
    <w:rsid w:val="00F628E4"/>
    <w:rsid w:val="00FC1B1F"/>
    <w:rsid w:val="00FC2461"/>
    <w:rsid w:val="00FF005D"/>
    <w:rsid w:val="00FF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CC8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26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6854"/>
    <w:pPr>
      <w:keepNext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D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00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0EF"/>
  </w:style>
  <w:style w:type="paragraph" w:styleId="Footer">
    <w:name w:val="footer"/>
    <w:basedOn w:val="Normal"/>
    <w:link w:val="FooterChar"/>
    <w:uiPriority w:val="99"/>
    <w:unhideWhenUsed/>
    <w:rsid w:val="001E00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0EF"/>
  </w:style>
  <w:style w:type="paragraph" w:styleId="BalloonText">
    <w:name w:val="Balloon Text"/>
    <w:basedOn w:val="Normal"/>
    <w:link w:val="BalloonTextChar"/>
    <w:uiPriority w:val="99"/>
    <w:semiHidden/>
    <w:unhideWhenUsed/>
    <w:rsid w:val="001E00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0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00E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C60523"/>
    <w:pPr>
      <w:spacing w:line="259" w:lineRule="auto"/>
      <w:jc w:val="center"/>
      <w:outlineLvl w:val="0"/>
    </w:pPr>
    <w:rPr>
      <w:rFonts w:ascii="Arial Black" w:eastAsia="Times" w:hAnsi="Arial Black"/>
      <w:smallCaps/>
      <w:sz w:val="44"/>
      <w:szCs w:val="20"/>
    </w:rPr>
  </w:style>
  <w:style w:type="character" w:customStyle="1" w:styleId="TitleChar">
    <w:name w:val="Title Char"/>
    <w:basedOn w:val="DefaultParagraphFont"/>
    <w:link w:val="Title"/>
    <w:rsid w:val="00C60523"/>
    <w:rPr>
      <w:rFonts w:ascii="Arial Black" w:eastAsia="Times" w:hAnsi="Arial Black" w:cs="Times New Roman"/>
      <w:smallCaps/>
      <w:sz w:val="44"/>
      <w:szCs w:val="20"/>
    </w:rPr>
  </w:style>
  <w:style w:type="character" w:customStyle="1" w:styleId="Heading1Char">
    <w:name w:val="Heading 1 Char"/>
    <w:basedOn w:val="DefaultParagraphFont"/>
    <w:link w:val="Heading1"/>
    <w:rsid w:val="00226854"/>
    <w:rPr>
      <w:rFonts w:ascii="Arial" w:eastAsia="Times New Roman" w:hAnsi="Arial" w:cs="Times New Roman"/>
      <w:b/>
      <w:sz w:val="24"/>
      <w:szCs w:val="20"/>
    </w:rPr>
  </w:style>
  <w:style w:type="paragraph" w:customStyle="1" w:styleId="AfterTitle2">
    <w:name w:val="After Title2"/>
    <w:basedOn w:val="Normal"/>
    <w:next w:val="Normal"/>
    <w:rsid w:val="00226854"/>
    <w:pPr>
      <w:tabs>
        <w:tab w:val="left" w:pos="2160"/>
        <w:tab w:val="left" w:pos="3860"/>
        <w:tab w:val="left" w:pos="4140"/>
        <w:tab w:val="left" w:pos="5120"/>
        <w:tab w:val="left" w:pos="5400"/>
      </w:tabs>
      <w:spacing w:line="259" w:lineRule="auto"/>
    </w:pPr>
    <w:rPr>
      <w:rFonts w:ascii="Palatia" w:eastAsia="Times" w:hAnsi="Palatia"/>
      <w:color w:val="000000"/>
      <w:sz w:val="14"/>
      <w:szCs w:val="20"/>
    </w:rPr>
  </w:style>
  <w:style w:type="paragraph" w:customStyle="1" w:styleId="Body">
    <w:name w:val="Body"/>
    <w:basedOn w:val="Normal"/>
    <w:next w:val="Normal"/>
    <w:rsid w:val="00226854"/>
    <w:pPr>
      <w:spacing w:line="259" w:lineRule="auto"/>
    </w:pPr>
    <w:rPr>
      <w:rFonts w:ascii="Arial" w:eastAsia="Times" w:hAnsi="Arial"/>
      <w:szCs w:val="20"/>
    </w:rPr>
  </w:style>
  <w:style w:type="paragraph" w:customStyle="1" w:styleId="Indent1">
    <w:name w:val="Indent 1"/>
    <w:basedOn w:val="Normal"/>
    <w:autoRedefine/>
    <w:rsid w:val="00226854"/>
    <w:pPr>
      <w:spacing w:line="22" w:lineRule="atLeast"/>
      <w:ind w:left="274" w:hanging="274"/>
    </w:pPr>
    <w:rPr>
      <w:rFonts w:ascii="Arial" w:eastAsia="Times" w:hAnsi="Arial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25F66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25F6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76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712875B09A41FD8CDA378C15E71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5B749-28AB-4B34-B4E6-88DA8F138D3D}"/>
      </w:docPartPr>
      <w:docPartBody>
        <w:p w:rsidR="00027DF9" w:rsidRDefault="007D5EAD" w:rsidP="007D5EAD">
          <w:pPr>
            <w:pStyle w:val="15712875B09A41FD8CDA378C15E7140B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E2B1DC0B26994F249609A2CE6EE67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CB794-4720-46E1-B61A-17107C8D30A7}"/>
      </w:docPartPr>
      <w:docPartBody>
        <w:p w:rsidR="00027DF9" w:rsidRDefault="007D5EAD" w:rsidP="007D5EAD">
          <w:pPr>
            <w:pStyle w:val="E2B1DC0B26994F249609A2CE6EE6724E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a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EAD"/>
    <w:rsid w:val="00027DF9"/>
    <w:rsid w:val="00324DCE"/>
    <w:rsid w:val="00643AA1"/>
    <w:rsid w:val="006C700E"/>
    <w:rsid w:val="00773940"/>
    <w:rsid w:val="007D5EAD"/>
    <w:rsid w:val="0082116B"/>
    <w:rsid w:val="00844287"/>
    <w:rsid w:val="008D0668"/>
    <w:rsid w:val="008F7601"/>
    <w:rsid w:val="00920983"/>
    <w:rsid w:val="00980447"/>
    <w:rsid w:val="00AC528D"/>
    <w:rsid w:val="00B87144"/>
    <w:rsid w:val="00BA6D46"/>
    <w:rsid w:val="00C90391"/>
    <w:rsid w:val="00C9556F"/>
    <w:rsid w:val="00E2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27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712875B09A41FD8CDA378C15E7140B">
    <w:name w:val="15712875B09A41FD8CDA378C15E7140B"/>
    <w:rsid w:val="007D5EAD"/>
  </w:style>
  <w:style w:type="paragraph" w:customStyle="1" w:styleId="E2B1DC0B26994F249609A2CE6EE6724E">
    <w:name w:val="E2B1DC0B26994F249609A2CE6EE6724E"/>
    <w:rsid w:val="007D5E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ICSEW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D540EE71311449B371931B4B8B409" ma:contentTypeVersion="16" ma:contentTypeDescription="Create a new document." ma:contentTypeScope="" ma:versionID="0d30a7581a2dfa466eb3a1b7a8aec716">
  <xsd:schema xmlns:xsd="http://www.w3.org/2001/XMLSchema" xmlns:xs="http://www.w3.org/2001/XMLSchema" xmlns:p="http://schemas.microsoft.com/office/2006/metadata/properties" xmlns:ns1="http://schemas.microsoft.com/sharepoint/v3" xmlns:ns2="f628cfb4-24e4-4c3f-b586-8ac4bc7c776a" xmlns:ns3="8271acbd-a8f0-471d-8c3b-d747f2072f30" targetNamespace="http://schemas.microsoft.com/office/2006/metadata/properties" ma:root="true" ma:fieldsID="463745f58b85064b56f1b59a49ff47cc" ns1:_="" ns2:_="" ns3:_="">
    <xsd:import namespace="http://schemas.microsoft.com/sharepoint/v3"/>
    <xsd:import namespace="f628cfb4-24e4-4c3f-b586-8ac4bc7c776a"/>
    <xsd:import namespace="8271acbd-a8f0-471d-8c3b-d747f2072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Imag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8cfb4-24e4-4c3f-b586-8ac4bc7c7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2" nillable="true" ma:displayName="Image" ma:format="Thumbnail" ma:internalName="Imag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1acbd-a8f0-471d-8c3b-d747f2072f3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bea9efe-b840-4209-9fd5-10eaee52d087}" ma:internalName="TaxCatchAll" ma:showField="CatchAllData" ma:web="8271acbd-a8f0-471d-8c3b-d747f2072f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f628cfb4-24e4-4c3f-b586-8ac4bc7c776a" xsi:nil="true"/>
    <TaxCatchAll xmlns="8271acbd-a8f0-471d-8c3b-d747f2072f30" xsi:nil="true"/>
    <_ip_UnifiedCompliancePolicyProperties xmlns="http://schemas.microsoft.com/sharepoint/v3" xsi:nil="true"/>
    <lcf76f155ced4ddcb4097134ff3c332f xmlns="f628cfb4-24e4-4c3f-b586-8ac4bc7c77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63F519-39EF-4D5B-9EB3-4DD7E1264F26}"/>
</file>

<file path=customXml/itemProps3.xml><?xml version="1.0" encoding="utf-8"?>
<ds:datastoreItem xmlns:ds="http://schemas.openxmlformats.org/officeDocument/2006/customXml" ds:itemID="{558907BA-D8D7-47FC-8201-B8115EF97AEC}"/>
</file>

<file path=customXml/itemProps4.xml><?xml version="1.0" encoding="utf-8"?>
<ds:datastoreItem xmlns:ds="http://schemas.openxmlformats.org/officeDocument/2006/customXml" ds:itemID="{41799AE7-8C0E-4B87-99ED-EF52702163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 Systems</vt:lpstr>
    </vt:vector>
  </TitlesOfParts>
  <Company>Sony Electronics, Inc.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Systems</dc:title>
  <dc:creator>Gwen</dc:creator>
  <cp:lastModifiedBy>Wendy Fraser</cp:lastModifiedBy>
  <cp:revision>4</cp:revision>
  <cp:lastPrinted>2014-02-20T23:25:00Z</cp:lastPrinted>
  <dcterms:created xsi:type="dcterms:W3CDTF">2022-09-07T03:27:00Z</dcterms:created>
  <dcterms:modified xsi:type="dcterms:W3CDTF">2023-03-01T18:32:00Z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0x010100AC8D540EE71311449B371931B4B8B409</vt:lpwstr>
  </property>
</Properties>
</file>