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0FDC8" w14:textId="77777777" w:rsidR="00F03C06" w:rsidRDefault="00F03C06" w:rsidP="0090538C">
      <w:pPr>
        <w:spacing w:after="120"/>
        <w:rPr>
          <w:rFonts w:eastAsia="Times New Roman"/>
          <w:noProof/>
        </w:rPr>
      </w:pPr>
    </w:p>
    <w:p w14:paraId="7844C768" w14:textId="77777777" w:rsidR="0014312E" w:rsidRDefault="00455AFD" w:rsidP="0090538C">
      <w:pPr>
        <w:spacing w:after="120"/>
        <w:rPr>
          <w:rFonts w:ascii="Times New Roman" w:hAnsi="Times New Roman" w:cs="Times New Roman"/>
          <w:b/>
          <w:sz w:val="24"/>
          <w:szCs w:val="24"/>
        </w:rPr>
      </w:pPr>
      <w:r>
        <w:rPr>
          <w:rFonts w:eastAsia="Times New Roman"/>
          <w:noProof/>
        </w:rPr>
        <w:drawing>
          <wp:inline distT="0" distB="0" distL="0" distR="0" wp14:anchorId="407500D9" wp14:editId="63AE5886">
            <wp:extent cx="1552575" cy="2204789"/>
            <wp:effectExtent l="0" t="0" r="0" b="5080"/>
            <wp:docPr id="1" name="Picture 1" descr="cid:1267C38E-906B-4F08-A8AB-46C4032E3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861B189-B885-489E-A0E2-DBA6563344EF" descr="cid:1267C38E-906B-4F08-A8AB-46C4032E3614"/>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553126" cy="2205571"/>
                    </a:xfrm>
                    <a:prstGeom prst="rect">
                      <a:avLst/>
                    </a:prstGeom>
                    <a:noFill/>
                    <a:ln>
                      <a:noFill/>
                    </a:ln>
                  </pic:spPr>
                </pic:pic>
              </a:graphicData>
            </a:graphic>
          </wp:inline>
        </w:drawing>
      </w:r>
    </w:p>
    <w:p w14:paraId="01A2D440" w14:textId="77777777" w:rsidR="0014312E" w:rsidRDefault="0014312E" w:rsidP="0090538C">
      <w:pPr>
        <w:spacing w:after="120"/>
        <w:rPr>
          <w:rFonts w:ascii="Times New Roman" w:hAnsi="Times New Roman" w:cs="Times New Roman"/>
          <w:b/>
          <w:sz w:val="24"/>
          <w:szCs w:val="24"/>
        </w:rPr>
      </w:pPr>
    </w:p>
    <w:p w14:paraId="511C1A66" w14:textId="61D06F65" w:rsidR="002C352C" w:rsidRPr="002C352C" w:rsidRDefault="00EC7B3C" w:rsidP="002C352C">
      <w:pPr>
        <w:spacing w:after="120"/>
        <w:rPr>
          <w:rFonts w:ascii="Times New Roman" w:hAnsi="Times New Roman" w:cs="Times New Roman"/>
          <w:sz w:val="24"/>
          <w:szCs w:val="24"/>
        </w:rPr>
      </w:pPr>
      <w:r w:rsidRPr="002C352C">
        <w:rPr>
          <w:rFonts w:ascii="Times New Roman" w:hAnsi="Times New Roman" w:cs="Times New Roman"/>
          <w:b/>
          <w:sz w:val="24"/>
          <w:szCs w:val="24"/>
        </w:rPr>
        <w:t xml:space="preserve">Lorraine Lee </w:t>
      </w:r>
      <w:r w:rsidR="00136CDC" w:rsidRPr="002C352C">
        <w:rPr>
          <w:rFonts w:ascii="Times New Roman" w:hAnsi="Times New Roman" w:cs="Times New Roman"/>
          <w:sz w:val="24"/>
          <w:szCs w:val="24"/>
        </w:rPr>
        <w:t xml:space="preserve">is </w:t>
      </w:r>
      <w:r w:rsidRPr="002C352C">
        <w:rPr>
          <w:rFonts w:ascii="Times New Roman" w:hAnsi="Times New Roman" w:cs="Times New Roman"/>
          <w:sz w:val="24"/>
          <w:szCs w:val="24"/>
        </w:rPr>
        <w:t xml:space="preserve">Chief Administrative Law Judge </w:t>
      </w:r>
      <w:r w:rsidR="00136CDC" w:rsidRPr="002C352C">
        <w:rPr>
          <w:rFonts w:ascii="Times New Roman" w:hAnsi="Times New Roman" w:cs="Times New Roman"/>
          <w:sz w:val="24"/>
          <w:szCs w:val="24"/>
        </w:rPr>
        <w:t xml:space="preserve">and Agency Director </w:t>
      </w:r>
      <w:r w:rsidRPr="002C352C">
        <w:rPr>
          <w:rFonts w:ascii="Times New Roman" w:hAnsi="Times New Roman" w:cs="Times New Roman"/>
          <w:sz w:val="24"/>
          <w:szCs w:val="24"/>
        </w:rPr>
        <w:t>of the Washington State Office o</w:t>
      </w:r>
      <w:r w:rsidR="00455AFD" w:rsidRPr="002C352C">
        <w:rPr>
          <w:rFonts w:ascii="Times New Roman" w:hAnsi="Times New Roman" w:cs="Times New Roman"/>
          <w:sz w:val="24"/>
          <w:szCs w:val="24"/>
        </w:rPr>
        <w:t>f Administrative</w:t>
      </w:r>
      <w:r w:rsidR="006D21B0" w:rsidRPr="002C352C">
        <w:rPr>
          <w:rFonts w:ascii="Times New Roman" w:hAnsi="Times New Roman" w:cs="Times New Roman"/>
          <w:sz w:val="24"/>
          <w:szCs w:val="24"/>
        </w:rPr>
        <w:t xml:space="preserve"> Hearings</w:t>
      </w:r>
      <w:r w:rsidR="002C352C">
        <w:rPr>
          <w:rFonts w:ascii="Times New Roman" w:hAnsi="Times New Roman" w:cs="Times New Roman"/>
          <w:sz w:val="24"/>
          <w:szCs w:val="24"/>
        </w:rPr>
        <w:t xml:space="preserve"> (OAH)</w:t>
      </w:r>
      <w:r w:rsidR="00136CDC" w:rsidRPr="002C352C">
        <w:rPr>
          <w:rFonts w:ascii="Times New Roman" w:hAnsi="Times New Roman" w:cs="Times New Roman"/>
          <w:sz w:val="24"/>
          <w:szCs w:val="24"/>
        </w:rPr>
        <w:t xml:space="preserve">.  </w:t>
      </w:r>
      <w:r w:rsidR="002C352C" w:rsidRPr="002C352C">
        <w:rPr>
          <w:rFonts w:ascii="Times New Roman" w:hAnsi="Times New Roman" w:cs="Times New Roman"/>
          <w:sz w:val="24"/>
          <w:szCs w:val="24"/>
        </w:rPr>
        <w:t>She is a member of Governor Inslee’s Small Cabinet.  Lorraine leads an agency of 27</w:t>
      </w:r>
      <w:r w:rsidR="002C352C">
        <w:rPr>
          <w:rFonts w:ascii="Times New Roman" w:hAnsi="Times New Roman" w:cs="Times New Roman"/>
          <w:sz w:val="24"/>
          <w:szCs w:val="24"/>
        </w:rPr>
        <w:t>0</w:t>
      </w:r>
      <w:r w:rsidR="002C352C" w:rsidRPr="002C352C">
        <w:rPr>
          <w:rFonts w:ascii="Times New Roman" w:hAnsi="Times New Roman" w:cs="Times New Roman"/>
          <w:sz w:val="24"/>
          <w:szCs w:val="24"/>
        </w:rPr>
        <w:t xml:space="preserve"> employees, including 14</w:t>
      </w:r>
      <w:r w:rsidR="002C352C">
        <w:rPr>
          <w:rFonts w:ascii="Times New Roman" w:hAnsi="Times New Roman" w:cs="Times New Roman"/>
          <w:sz w:val="24"/>
          <w:szCs w:val="24"/>
        </w:rPr>
        <w:t>0</w:t>
      </w:r>
      <w:r w:rsidR="002C352C" w:rsidRPr="002C352C">
        <w:rPr>
          <w:rFonts w:ascii="Times New Roman" w:hAnsi="Times New Roman" w:cs="Times New Roman"/>
          <w:sz w:val="24"/>
          <w:szCs w:val="24"/>
        </w:rPr>
        <w:t xml:space="preserve"> administrative law judges who preside over hearings involving legal disputes between the public and many state and local government agencies.</w:t>
      </w:r>
    </w:p>
    <w:p w14:paraId="79537D38" w14:textId="77777777" w:rsidR="002C352C" w:rsidRPr="002C352C" w:rsidRDefault="002C352C" w:rsidP="002C352C">
      <w:pPr>
        <w:rPr>
          <w:rFonts w:ascii="Times New Roman" w:hAnsi="Times New Roman" w:cs="Times New Roman"/>
          <w:sz w:val="24"/>
          <w:szCs w:val="24"/>
        </w:rPr>
      </w:pPr>
      <w:r w:rsidRPr="002C352C">
        <w:rPr>
          <w:rFonts w:ascii="Times New Roman" w:hAnsi="Times New Roman" w:cs="Times New Roman"/>
          <w:sz w:val="24"/>
          <w:szCs w:val="24"/>
        </w:rPr>
        <w:t xml:space="preserve">Her public service career includes varied policy and management positions in state government over the past 26 years. Prior to OAH, she was Chair of the Liquor Control Board from November 2006 - June 2009, and its Licensing Director from 2002 - 2006.  She also held positions as assistant director at the Washington Lottery, policy advisor on criminal justice issues for former Governors Gary Locke and Mike Lowry, and staff attorney with the Washington State Court of Appeals.  </w:t>
      </w:r>
    </w:p>
    <w:p w14:paraId="4E4FD863" w14:textId="39571C7C" w:rsidR="00D86F58" w:rsidRDefault="00D86F58" w:rsidP="00D86F58">
      <w:pPr>
        <w:spacing w:after="120"/>
        <w:rPr>
          <w:rFonts w:ascii="Times New Roman" w:hAnsi="Times New Roman" w:cs="Times New Roman"/>
          <w:sz w:val="24"/>
          <w:szCs w:val="24"/>
        </w:rPr>
      </w:pPr>
      <w:r>
        <w:rPr>
          <w:rFonts w:ascii="Times New Roman" w:hAnsi="Times New Roman" w:cs="Times New Roman"/>
          <w:sz w:val="24"/>
          <w:szCs w:val="24"/>
        </w:rPr>
        <w:t xml:space="preserve">In the 1990’s, </w:t>
      </w:r>
      <w:r w:rsidR="002C352C">
        <w:rPr>
          <w:rFonts w:ascii="Times New Roman" w:hAnsi="Times New Roman" w:cs="Times New Roman"/>
          <w:sz w:val="24"/>
          <w:szCs w:val="24"/>
        </w:rPr>
        <w:t>Lorraine</w:t>
      </w:r>
      <w:r>
        <w:rPr>
          <w:rFonts w:ascii="Times New Roman" w:hAnsi="Times New Roman" w:cs="Times New Roman"/>
          <w:sz w:val="24"/>
          <w:szCs w:val="24"/>
        </w:rPr>
        <w:t xml:space="preserve"> was a criminal defense appellate lawyer representing indigent criminal defendants before the Washington State Supreme Court and the Washington State Court of Appeals.  From 1984 –1990, </w:t>
      </w:r>
      <w:r w:rsidR="002C352C">
        <w:rPr>
          <w:rFonts w:ascii="Times New Roman" w:hAnsi="Times New Roman" w:cs="Times New Roman"/>
          <w:sz w:val="24"/>
          <w:szCs w:val="24"/>
        </w:rPr>
        <w:t>she</w:t>
      </w:r>
      <w:r>
        <w:rPr>
          <w:rFonts w:ascii="Times New Roman" w:hAnsi="Times New Roman" w:cs="Times New Roman"/>
          <w:sz w:val="24"/>
          <w:szCs w:val="24"/>
        </w:rPr>
        <w:t xml:space="preserve"> was a military lawyer</w:t>
      </w:r>
      <w:r w:rsidR="0044369C">
        <w:rPr>
          <w:rFonts w:ascii="Times New Roman" w:hAnsi="Times New Roman" w:cs="Times New Roman"/>
          <w:sz w:val="24"/>
          <w:szCs w:val="24"/>
        </w:rPr>
        <w:t xml:space="preserve"> on active duty</w:t>
      </w:r>
      <w:r>
        <w:rPr>
          <w:rFonts w:ascii="Times New Roman" w:hAnsi="Times New Roman" w:cs="Times New Roman"/>
          <w:sz w:val="24"/>
          <w:szCs w:val="24"/>
        </w:rPr>
        <w:t xml:space="preserve"> in the U.S. Army.  </w:t>
      </w:r>
    </w:p>
    <w:p w14:paraId="2253C4B8" w14:textId="6EB2DA53" w:rsidR="00691A98" w:rsidRPr="00691A98" w:rsidRDefault="00691A98" w:rsidP="00691A98">
      <w:pPr>
        <w:spacing w:after="0"/>
        <w:rPr>
          <w:rFonts w:ascii="Times New Roman" w:hAnsi="Times New Roman" w:cs="Times New Roman"/>
          <w:sz w:val="24"/>
          <w:szCs w:val="24"/>
        </w:rPr>
      </w:pPr>
      <w:r w:rsidRPr="00691A98">
        <w:rPr>
          <w:rFonts w:ascii="Times New Roman" w:hAnsi="Times New Roman" w:cs="Times New Roman"/>
          <w:sz w:val="24"/>
          <w:szCs w:val="24"/>
        </w:rPr>
        <w:t xml:space="preserve">Lorraine founded and is the executive sponsor of the Washington Immigrant Network (WIN), a business resource group for state employees from immigrant backgrounds.  WIN’s mission is to expand opportunities for immigrant state employees to connect, share, and educate each other and Washington state agencies on the skills, </w:t>
      </w:r>
      <w:proofErr w:type="gramStart"/>
      <w:r w:rsidRPr="00691A98">
        <w:rPr>
          <w:rFonts w:ascii="Times New Roman" w:hAnsi="Times New Roman" w:cs="Times New Roman"/>
          <w:sz w:val="24"/>
          <w:szCs w:val="24"/>
        </w:rPr>
        <w:t>expertise</w:t>
      </w:r>
      <w:proofErr w:type="gramEnd"/>
      <w:r w:rsidRPr="00691A98">
        <w:rPr>
          <w:rFonts w:ascii="Times New Roman" w:hAnsi="Times New Roman" w:cs="Times New Roman"/>
          <w:sz w:val="24"/>
          <w:szCs w:val="24"/>
        </w:rPr>
        <w:t xml:space="preserve"> and cultural value of a diverse workforce.</w:t>
      </w:r>
    </w:p>
    <w:p w14:paraId="1DC649A1" w14:textId="77777777" w:rsidR="002C352C" w:rsidRDefault="002C352C" w:rsidP="002F05E8">
      <w:pPr>
        <w:rPr>
          <w:rFonts w:ascii="Times New Roman" w:hAnsi="Times New Roman" w:cs="Times New Roman"/>
          <w:sz w:val="24"/>
          <w:szCs w:val="24"/>
        </w:rPr>
      </w:pPr>
    </w:p>
    <w:p w14:paraId="5A88781E" w14:textId="144E6005" w:rsidR="005C0F73" w:rsidRDefault="00691A98" w:rsidP="002F05E8">
      <w:pPr>
        <w:rPr>
          <w:rFonts w:ascii="Times New Roman" w:hAnsi="Times New Roman" w:cs="Times New Roman"/>
          <w:sz w:val="24"/>
          <w:szCs w:val="24"/>
        </w:rPr>
      </w:pPr>
      <w:r>
        <w:rPr>
          <w:rFonts w:ascii="Times New Roman" w:hAnsi="Times New Roman" w:cs="Times New Roman"/>
          <w:sz w:val="24"/>
          <w:szCs w:val="24"/>
        </w:rPr>
        <w:t>Lorraine</w:t>
      </w:r>
      <w:r w:rsidR="005C0F73">
        <w:rPr>
          <w:rFonts w:ascii="Times New Roman" w:hAnsi="Times New Roman" w:cs="Times New Roman"/>
          <w:sz w:val="24"/>
          <w:szCs w:val="24"/>
        </w:rPr>
        <w:t xml:space="preserve"> came to </w:t>
      </w:r>
      <w:r>
        <w:rPr>
          <w:rFonts w:ascii="Times New Roman" w:hAnsi="Times New Roman" w:cs="Times New Roman"/>
          <w:sz w:val="24"/>
          <w:szCs w:val="24"/>
        </w:rPr>
        <w:t>the U.S.</w:t>
      </w:r>
      <w:r w:rsidR="005C0F73">
        <w:rPr>
          <w:rFonts w:ascii="Times New Roman" w:hAnsi="Times New Roman" w:cs="Times New Roman"/>
          <w:sz w:val="24"/>
          <w:szCs w:val="24"/>
        </w:rPr>
        <w:t xml:space="preserve"> from Hong Kong as a young chil</w:t>
      </w:r>
      <w:r>
        <w:rPr>
          <w:rFonts w:ascii="Times New Roman" w:hAnsi="Times New Roman" w:cs="Times New Roman"/>
          <w:sz w:val="24"/>
          <w:szCs w:val="24"/>
        </w:rPr>
        <w:t>d and Chinese was her first language.</w:t>
      </w:r>
      <w:r w:rsidR="005C0F73">
        <w:rPr>
          <w:rFonts w:ascii="Times New Roman" w:hAnsi="Times New Roman" w:cs="Times New Roman"/>
          <w:sz w:val="24"/>
          <w:szCs w:val="24"/>
        </w:rPr>
        <w:t xml:space="preserve">  She attended public school in New York City and Moses Lake, Washington.  </w:t>
      </w:r>
      <w:r w:rsidR="002F05E8" w:rsidRPr="002F05E8">
        <w:rPr>
          <w:rFonts w:ascii="Times New Roman" w:eastAsia="Times New Roman" w:hAnsi="Times New Roman" w:cs="Times New Roman"/>
          <w:sz w:val="24"/>
          <w:szCs w:val="24"/>
        </w:rPr>
        <w:t xml:space="preserve">Lorraine graduated from the University of Washington with a bachelor’s degree in psychology and received her law degree from the State University of New York at Buffalo, New York.  </w:t>
      </w:r>
      <w:r w:rsidR="00C41AF0">
        <w:rPr>
          <w:rFonts w:ascii="Times New Roman" w:hAnsi="Times New Roman" w:cs="Times New Roman"/>
          <w:sz w:val="24"/>
          <w:szCs w:val="24"/>
        </w:rPr>
        <w:t>She is married to her best friend, John</w:t>
      </w:r>
      <w:r w:rsidR="0044369C">
        <w:rPr>
          <w:rFonts w:ascii="Times New Roman" w:hAnsi="Times New Roman" w:cs="Times New Roman"/>
          <w:sz w:val="24"/>
          <w:szCs w:val="24"/>
        </w:rPr>
        <w:t>.  T</w:t>
      </w:r>
      <w:r w:rsidR="00C41AF0">
        <w:rPr>
          <w:rFonts w:ascii="Times New Roman" w:hAnsi="Times New Roman" w:cs="Times New Roman"/>
          <w:sz w:val="24"/>
          <w:szCs w:val="24"/>
        </w:rPr>
        <w:t>heir daughter</w:t>
      </w:r>
      <w:r w:rsidR="0044369C">
        <w:rPr>
          <w:rFonts w:ascii="Times New Roman" w:hAnsi="Times New Roman" w:cs="Times New Roman"/>
          <w:sz w:val="24"/>
          <w:szCs w:val="24"/>
        </w:rPr>
        <w:t xml:space="preserve">, </w:t>
      </w:r>
      <w:r w:rsidR="00C41AF0">
        <w:rPr>
          <w:rFonts w:ascii="Times New Roman" w:hAnsi="Times New Roman" w:cs="Times New Roman"/>
          <w:sz w:val="24"/>
          <w:szCs w:val="24"/>
        </w:rPr>
        <w:t>Grace</w:t>
      </w:r>
      <w:r w:rsidR="0044369C">
        <w:rPr>
          <w:rFonts w:ascii="Times New Roman" w:hAnsi="Times New Roman" w:cs="Times New Roman"/>
          <w:sz w:val="24"/>
          <w:szCs w:val="24"/>
        </w:rPr>
        <w:t>,</w:t>
      </w:r>
      <w:r w:rsidR="00C41AF0">
        <w:rPr>
          <w:rFonts w:ascii="Times New Roman" w:hAnsi="Times New Roman" w:cs="Times New Roman"/>
          <w:sz w:val="24"/>
          <w:szCs w:val="24"/>
        </w:rPr>
        <w:t xml:space="preserve"> just started college at San Diego State University.</w:t>
      </w:r>
    </w:p>
    <w:sectPr w:rsidR="005C0F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B3C"/>
    <w:rsid w:val="00057D15"/>
    <w:rsid w:val="00136CDC"/>
    <w:rsid w:val="0014312E"/>
    <w:rsid w:val="00173E62"/>
    <w:rsid w:val="001F5FEC"/>
    <w:rsid w:val="002A119D"/>
    <w:rsid w:val="002C352C"/>
    <w:rsid w:val="002F05E8"/>
    <w:rsid w:val="003071A3"/>
    <w:rsid w:val="0044369C"/>
    <w:rsid w:val="00455AFD"/>
    <w:rsid w:val="004F3785"/>
    <w:rsid w:val="00523F61"/>
    <w:rsid w:val="00547603"/>
    <w:rsid w:val="00594A2A"/>
    <w:rsid w:val="005C0F73"/>
    <w:rsid w:val="00691A98"/>
    <w:rsid w:val="006A6813"/>
    <w:rsid w:val="006D21B0"/>
    <w:rsid w:val="0090538C"/>
    <w:rsid w:val="009428FF"/>
    <w:rsid w:val="009C322B"/>
    <w:rsid w:val="00A5334F"/>
    <w:rsid w:val="00A959E8"/>
    <w:rsid w:val="00B20B8D"/>
    <w:rsid w:val="00BD4A43"/>
    <w:rsid w:val="00C41AF0"/>
    <w:rsid w:val="00D229F7"/>
    <w:rsid w:val="00D86F58"/>
    <w:rsid w:val="00EC7B3C"/>
    <w:rsid w:val="00F03C06"/>
    <w:rsid w:val="00FC5C8B"/>
    <w:rsid w:val="00FE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F2E4"/>
  <w15:docId w15:val="{9FACE7E0-8A05-4A86-9EAE-FB5C16223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B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A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A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192305">
      <w:bodyDiv w:val="1"/>
      <w:marLeft w:val="0"/>
      <w:marRight w:val="0"/>
      <w:marTop w:val="0"/>
      <w:marBottom w:val="0"/>
      <w:divBdr>
        <w:top w:val="none" w:sz="0" w:space="0" w:color="auto"/>
        <w:left w:val="none" w:sz="0" w:space="0" w:color="auto"/>
        <w:bottom w:val="none" w:sz="0" w:space="0" w:color="auto"/>
        <w:right w:val="none" w:sz="0" w:space="0" w:color="auto"/>
      </w:divBdr>
    </w:div>
    <w:div w:id="914976231">
      <w:bodyDiv w:val="1"/>
      <w:marLeft w:val="0"/>
      <w:marRight w:val="0"/>
      <w:marTop w:val="0"/>
      <w:marBottom w:val="0"/>
      <w:divBdr>
        <w:top w:val="none" w:sz="0" w:space="0" w:color="auto"/>
        <w:left w:val="none" w:sz="0" w:space="0" w:color="auto"/>
        <w:bottom w:val="none" w:sz="0" w:space="0" w:color="auto"/>
        <w:right w:val="none" w:sz="0" w:space="0" w:color="auto"/>
      </w:divBdr>
    </w:div>
    <w:div w:id="1394811725">
      <w:bodyDiv w:val="1"/>
      <w:marLeft w:val="0"/>
      <w:marRight w:val="0"/>
      <w:marTop w:val="0"/>
      <w:marBottom w:val="0"/>
      <w:divBdr>
        <w:top w:val="none" w:sz="0" w:space="0" w:color="auto"/>
        <w:left w:val="none" w:sz="0" w:space="0" w:color="auto"/>
        <w:bottom w:val="none" w:sz="0" w:space="0" w:color="auto"/>
        <w:right w:val="none" w:sz="0" w:space="0" w:color="auto"/>
      </w:divBdr>
    </w:div>
    <w:div w:id="196741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cid:1267C38E-906B-4F08-A8AB-46C4032E3614" TargetMode="Externa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C8D540EE71311449B371931B4B8B409" ma:contentTypeVersion="14" ma:contentTypeDescription="Create a new document." ma:contentTypeScope="" ma:versionID="8bb404b318adfd81a37dca504071c56b">
  <xsd:schema xmlns:xsd="http://www.w3.org/2001/XMLSchema" xmlns:xs="http://www.w3.org/2001/XMLSchema" xmlns:p="http://schemas.microsoft.com/office/2006/metadata/properties" xmlns:ns1="http://schemas.microsoft.com/sharepoint/v3" xmlns:ns2="f628cfb4-24e4-4c3f-b586-8ac4bc7c776a" xmlns:ns3="8271acbd-a8f0-471d-8c3b-d747f2072f30" targetNamespace="http://schemas.microsoft.com/office/2006/metadata/properties" ma:root="true" ma:fieldsID="ba26f8961095a4af83b69ea6830a1ddb" ns1:_="" ns2:_="" ns3:_="">
    <xsd:import namespace="http://schemas.microsoft.com/sharepoint/v3"/>
    <xsd:import namespace="f628cfb4-24e4-4c3f-b586-8ac4bc7c776a"/>
    <xsd:import namespace="8271acbd-a8f0-471d-8c3b-d747f2072f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8cfb4-24e4-4c3f-b586-8ac4bc7c7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71acbd-a8f0-471d-8c3b-d747f2072f3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bea9efe-b840-4209-9fd5-10eaee52d087}" ma:internalName="TaxCatchAll" ma:showField="CatchAllData" ma:web="8271acbd-a8f0-471d-8c3b-d747f2072f3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271acbd-a8f0-471d-8c3b-d747f2072f30" xsi:nil="true"/>
    <_ip_UnifiedCompliancePolicyProperties xmlns="http://schemas.microsoft.com/sharepoint/v3" xsi:nil="true"/>
    <lcf76f155ced4ddcb4097134ff3c332f xmlns="f628cfb4-24e4-4c3f-b586-8ac4bc7c77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67E74F-47A6-4691-84AB-046D2BD3A079}">
  <ds:schemaRefs>
    <ds:schemaRef ds:uri="http://schemas.openxmlformats.org/officeDocument/2006/bibliography"/>
  </ds:schemaRefs>
</ds:datastoreItem>
</file>

<file path=customXml/itemProps2.xml><?xml version="1.0" encoding="utf-8"?>
<ds:datastoreItem xmlns:ds="http://schemas.openxmlformats.org/officeDocument/2006/customXml" ds:itemID="{E3CF5B17-4000-4651-82AB-1FE03F7C500F}"/>
</file>

<file path=customXml/itemProps3.xml><?xml version="1.0" encoding="utf-8"?>
<ds:datastoreItem xmlns:ds="http://schemas.openxmlformats.org/officeDocument/2006/customXml" ds:itemID="{A9B095A5-9A3D-46DA-A03F-A8F0F61DF779}"/>
</file>

<file path=customXml/itemProps4.xml><?xml version="1.0" encoding="utf-8"?>
<ds:datastoreItem xmlns:ds="http://schemas.openxmlformats.org/officeDocument/2006/customXml" ds:itemID="{3F2C43BB-7E2C-46D9-BE91-49915DBA5F9D}"/>
</file>

<file path=docProps/app.xml><?xml version="1.0" encoding="utf-8"?>
<Properties xmlns="http://schemas.openxmlformats.org/officeDocument/2006/extended-properties" xmlns:vt="http://schemas.openxmlformats.org/officeDocument/2006/docPropsVTypes">
  <Template>Normal</Template>
  <TotalTime>4</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Office of Administrative Hearings</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Lorraine (OAH)</dc:creator>
  <cp:lastModifiedBy>Lee, Lorraine (OAH)</cp:lastModifiedBy>
  <cp:revision>2</cp:revision>
  <dcterms:created xsi:type="dcterms:W3CDTF">2022-08-30T17:45:00Z</dcterms:created>
  <dcterms:modified xsi:type="dcterms:W3CDTF">2022-08-30T17:45:00Z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0x010100AC8D540EE71311449B371931B4B8B409</vt:lpwstr>
  </property>
</Properties>
</file>